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39" w:rsidRDefault="00B97539" w:rsidP="00B97539">
      <w:pPr>
        <w:jc w:val="right"/>
        <w:rPr>
          <w:rFonts w:cs="Times New Roman"/>
          <w:color w:val="000000"/>
          <w:sz w:val="28"/>
          <w:szCs w:val="28"/>
        </w:rPr>
      </w:pPr>
    </w:p>
    <w:p w:rsidR="0011175C" w:rsidRDefault="0011175C" w:rsidP="00DD627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11175C" w:rsidRDefault="00BB384B" w:rsidP="00BB384B">
      <w:pPr>
        <w:widowControl w:val="0"/>
        <w:tabs>
          <w:tab w:val="left" w:pos="255"/>
        </w:tabs>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p>
    <w:p w:rsidR="0011175C" w:rsidRDefault="0011175C" w:rsidP="00DD627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11175C" w:rsidRDefault="0011175C" w:rsidP="00DD627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11175C" w:rsidRDefault="0011175C" w:rsidP="00DD627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11175C" w:rsidRDefault="00BB384B" w:rsidP="00DD627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lang w:eastAsia="ru-RU"/>
        </w:rPr>
        <w:drawing>
          <wp:inline distT="0" distB="0" distL="0" distR="0">
            <wp:extent cx="5746307" cy="6972300"/>
            <wp:effectExtent l="19050" t="0" r="6793" b="0"/>
            <wp:docPr id="4" name="Рисунок 1" descr="C:\Users\user\Pictures\Артуру на сайт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Артуру на сайт - 0006.jpg"/>
                    <pic:cNvPicPr>
                      <a:picLocks noChangeAspect="1" noChangeArrowheads="1"/>
                    </pic:cNvPicPr>
                  </pic:nvPicPr>
                  <pic:blipFill>
                    <a:blip r:embed="rId6"/>
                    <a:srcRect/>
                    <a:stretch>
                      <a:fillRect/>
                    </a:stretch>
                  </pic:blipFill>
                  <pic:spPr bwMode="auto">
                    <a:xfrm>
                      <a:off x="0" y="0"/>
                      <a:ext cx="5748511" cy="6974974"/>
                    </a:xfrm>
                    <a:prstGeom prst="rect">
                      <a:avLst/>
                    </a:prstGeom>
                    <a:noFill/>
                    <a:ln w="9525">
                      <a:noFill/>
                      <a:miter lim="800000"/>
                      <a:headEnd/>
                      <a:tailEnd/>
                    </a:ln>
                  </pic:spPr>
                </pic:pic>
              </a:graphicData>
            </a:graphic>
          </wp:inline>
        </w:drawing>
      </w:r>
    </w:p>
    <w:p w:rsidR="0011175C" w:rsidRDefault="0011175C" w:rsidP="00DD627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11175C" w:rsidRDefault="0011175C" w:rsidP="00DD627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11175C" w:rsidRDefault="0011175C" w:rsidP="00DD627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11175C" w:rsidRDefault="0011175C" w:rsidP="00DD627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11175C" w:rsidRDefault="0011175C" w:rsidP="00DD627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11175C" w:rsidRDefault="0011175C" w:rsidP="00DD627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11175C" w:rsidRDefault="0011175C" w:rsidP="00DD6276">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BB384B" w:rsidRDefault="00BB384B" w:rsidP="00DD6276">
      <w:pPr>
        <w:widowControl w:val="0"/>
        <w:autoSpaceDE w:val="0"/>
        <w:autoSpaceDN w:val="0"/>
        <w:adjustRightInd w:val="0"/>
        <w:spacing w:after="0" w:line="240" w:lineRule="auto"/>
        <w:jc w:val="center"/>
        <w:rPr>
          <w:rFonts w:ascii="Times New Roman" w:hAnsi="Times New Roman"/>
          <w:b/>
          <w:sz w:val="28"/>
          <w:szCs w:val="28"/>
        </w:rPr>
      </w:pPr>
    </w:p>
    <w:p w:rsidR="00BB384B" w:rsidRDefault="00BB384B" w:rsidP="00DD6276">
      <w:pPr>
        <w:widowControl w:val="0"/>
        <w:autoSpaceDE w:val="0"/>
        <w:autoSpaceDN w:val="0"/>
        <w:adjustRightInd w:val="0"/>
        <w:spacing w:after="0" w:line="240" w:lineRule="auto"/>
        <w:jc w:val="center"/>
        <w:rPr>
          <w:rFonts w:ascii="Times New Roman" w:hAnsi="Times New Roman"/>
          <w:b/>
          <w:sz w:val="28"/>
          <w:szCs w:val="28"/>
        </w:rPr>
      </w:pPr>
    </w:p>
    <w:p w:rsidR="00BB384B" w:rsidRDefault="00BB384B" w:rsidP="00DD6276">
      <w:pPr>
        <w:widowControl w:val="0"/>
        <w:autoSpaceDE w:val="0"/>
        <w:autoSpaceDN w:val="0"/>
        <w:adjustRightInd w:val="0"/>
        <w:spacing w:after="0" w:line="240" w:lineRule="auto"/>
        <w:jc w:val="center"/>
        <w:rPr>
          <w:rFonts w:ascii="Times New Roman" w:hAnsi="Times New Roman"/>
          <w:b/>
          <w:sz w:val="28"/>
          <w:szCs w:val="28"/>
        </w:rPr>
      </w:pPr>
    </w:p>
    <w:p w:rsidR="00BB384B" w:rsidRDefault="00BB384B" w:rsidP="00DD6276">
      <w:pPr>
        <w:widowControl w:val="0"/>
        <w:autoSpaceDE w:val="0"/>
        <w:autoSpaceDN w:val="0"/>
        <w:adjustRightInd w:val="0"/>
        <w:spacing w:after="0" w:line="240" w:lineRule="auto"/>
        <w:jc w:val="center"/>
        <w:rPr>
          <w:rFonts w:ascii="Times New Roman" w:hAnsi="Times New Roman"/>
          <w:b/>
          <w:sz w:val="28"/>
          <w:szCs w:val="28"/>
        </w:rPr>
      </w:pPr>
    </w:p>
    <w:p w:rsidR="00DD6276" w:rsidRPr="00DD6276" w:rsidRDefault="00DD6276" w:rsidP="00DD6276">
      <w:pPr>
        <w:widowControl w:val="0"/>
        <w:autoSpaceDE w:val="0"/>
        <w:autoSpaceDN w:val="0"/>
        <w:adjustRightInd w:val="0"/>
        <w:spacing w:after="0" w:line="240" w:lineRule="auto"/>
        <w:jc w:val="center"/>
        <w:rPr>
          <w:rFonts w:ascii="Times New Roman" w:eastAsiaTheme="minorEastAsia" w:hAnsi="Times New Roman"/>
          <w:b/>
          <w:sz w:val="28"/>
          <w:szCs w:val="28"/>
        </w:rPr>
      </w:pPr>
      <w:r w:rsidRPr="00DD6276">
        <w:rPr>
          <w:rFonts w:ascii="Times New Roman" w:hAnsi="Times New Roman"/>
          <w:b/>
          <w:sz w:val="28"/>
          <w:szCs w:val="28"/>
        </w:rPr>
        <w:t>1. Общие положения</w:t>
      </w:r>
    </w:p>
    <w:p w:rsidR="00DD6276" w:rsidRDefault="00DD6276" w:rsidP="00DD6276">
      <w:pPr>
        <w:widowControl w:val="0"/>
        <w:autoSpaceDE w:val="0"/>
        <w:autoSpaceDN w:val="0"/>
        <w:adjustRightInd w:val="0"/>
        <w:spacing w:after="0" w:line="240" w:lineRule="auto"/>
        <w:jc w:val="center"/>
        <w:rPr>
          <w:rFonts w:ascii="Times New Roman" w:hAnsi="Times New Roman"/>
          <w:b/>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 xml:space="preserve">1.1. Настоящее Положение устанавливает порядок оформления возникновения, приостановления и прекращения отношений между областным образовательным автономным учреждением среднего профессионального образования </w:t>
      </w:r>
      <w:r w:rsidR="00B97539">
        <w:rPr>
          <w:rFonts w:ascii="Times New Roman" w:hAnsi="Times New Roman"/>
          <w:sz w:val="28"/>
          <w:szCs w:val="28"/>
        </w:rPr>
        <w:t>Уфимское Училище Искусств (колледж)</w:t>
      </w:r>
      <w:r>
        <w:rPr>
          <w:rFonts w:ascii="Times New Roman" w:hAnsi="Times New Roman"/>
          <w:sz w:val="28"/>
          <w:szCs w:val="28"/>
        </w:rPr>
        <w:t xml:space="preserve"> (далее – Колледж) и </w:t>
      </w:r>
      <w:r>
        <w:rPr>
          <w:rFonts w:ascii="Times New Roman" w:hAnsi="Times New Roman" w:cs="Times New Roman"/>
          <w:sz w:val="28"/>
          <w:szCs w:val="28"/>
        </w:rPr>
        <w:t xml:space="preserve">студентами и (или) родителями </w:t>
      </w:r>
      <w:hyperlink r:id="rId7" w:history="1">
        <w:r w:rsidRPr="00DD6276">
          <w:rPr>
            <w:rStyle w:val="a9"/>
            <w:rFonts w:ascii="Times New Roman" w:hAnsi="Times New Roman" w:cs="Times New Roman"/>
            <w:color w:val="000000" w:themeColor="text1"/>
            <w:sz w:val="28"/>
            <w:szCs w:val="28"/>
          </w:rPr>
          <w:t>(законными представителями)</w:t>
        </w:r>
      </w:hyperlink>
      <w:r>
        <w:rPr>
          <w:rFonts w:ascii="Times New Roman" w:hAnsi="Times New Roman" w:cs="Times New Roman"/>
          <w:sz w:val="28"/>
          <w:szCs w:val="28"/>
        </w:rPr>
        <w:t>несовершеннолетних студентов.</w:t>
      </w:r>
    </w:p>
    <w:p w:rsidR="00DD6276" w:rsidRDefault="00DD6276" w:rsidP="00DD6276">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sz w:val="28"/>
          <w:szCs w:val="28"/>
        </w:rPr>
        <w:t>1.2. Настоящее Положение разработано в соответствии с ф</w:t>
      </w:r>
      <w:r w:rsidR="0052789B">
        <w:rPr>
          <w:rFonts w:ascii="Times New Roman" w:hAnsi="Times New Roman"/>
          <w:sz w:val="28"/>
          <w:szCs w:val="28"/>
        </w:rPr>
        <w:t>едеральным законом от 29.12.2012г.</w:t>
      </w:r>
      <w:r>
        <w:rPr>
          <w:rFonts w:ascii="Times New Roman" w:hAnsi="Times New Roman"/>
          <w:sz w:val="28"/>
          <w:szCs w:val="28"/>
        </w:rPr>
        <w:t xml:space="preserve"> № 273-ФЗ «Об образовании в Российской Федерации»,</w:t>
      </w:r>
    </w:p>
    <w:p w:rsidR="00DD6276" w:rsidRDefault="00DD6276" w:rsidP="00DD6276">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Постановлением Правительства РФ от 15.08.2013 № 706 «Об утверждении Правил оказания платных образовательных услуг», Приказом Минобрнауки России от 13.06.2013 № 455 «Об утверждении Порядка и оснований предоставления академического отпуска обучающимся»,  Уставом Колледжа.</w:t>
      </w:r>
    </w:p>
    <w:p w:rsidR="00DD6276" w:rsidRDefault="00DD6276" w:rsidP="00DD6276">
      <w:pPr>
        <w:pStyle w:val="a8"/>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Настоящее Положение утверждено с учетом мнения Студенческого совета</w:t>
      </w:r>
      <w:r w:rsidR="00B97539">
        <w:rPr>
          <w:rFonts w:ascii="Times New Roman" w:hAnsi="Times New Roman" w:cs="Times New Roman"/>
          <w:sz w:val="28"/>
          <w:szCs w:val="28"/>
        </w:rPr>
        <w:t>,</w:t>
      </w:r>
      <w:r>
        <w:rPr>
          <w:rFonts w:ascii="Times New Roman" w:hAnsi="Times New Roman" w:cs="Times New Roman"/>
          <w:sz w:val="28"/>
          <w:szCs w:val="28"/>
        </w:rPr>
        <w:t xml:space="preserve"> Родительского совета Колледжа и </w:t>
      </w:r>
      <w:r>
        <w:rPr>
          <w:rFonts w:ascii="Times New Roman" w:hAnsi="Times New Roman" w:cs="Times New Roman"/>
          <w:sz w:val="28"/>
          <w:szCs w:val="28"/>
          <w:lang w:eastAsia="en-US"/>
        </w:rPr>
        <w:t xml:space="preserve"> первичной организации профсоюза работников Колледжа</w:t>
      </w:r>
      <w:r w:rsidR="00B97539">
        <w:rPr>
          <w:rFonts w:ascii="Times New Roman" w:hAnsi="Times New Roman" w:cs="Times New Roman"/>
          <w:sz w:val="28"/>
          <w:szCs w:val="28"/>
          <w:lang w:eastAsia="en-US"/>
        </w:rPr>
        <w:t>.</w:t>
      </w:r>
    </w:p>
    <w:p w:rsidR="00DD6276" w:rsidRDefault="00DD6276" w:rsidP="00DD62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1.4. В настоящем</w:t>
      </w:r>
      <w:r>
        <w:rPr>
          <w:rFonts w:ascii="Times New Roman" w:eastAsia="Times New Roman" w:hAnsi="Times New Roman" w:cs="Times New Roman"/>
          <w:sz w:val="28"/>
          <w:szCs w:val="28"/>
        </w:rPr>
        <w:t xml:space="preserve"> П</w:t>
      </w:r>
      <w:r>
        <w:rPr>
          <w:rFonts w:ascii="Times New Roman" w:hAnsi="Times New Roman" w:cs="Times New Roman"/>
          <w:sz w:val="28"/>
          <w:szCs w:val="28"/>
        </w:rPr>
        <w:t>оложении</w:t>
      </w:r>
      <w:r>
        <w:rPr>
          <w:rFonts w:ascii="Times New Roman" w:eastAsia="Times New Roman" w:hAnsi="Times New Roman" w:cs="Times New Roman"/>
          <w:sz w:val="28"/>
          <w:szCs w:val="28"/>
        </w:rPr>
        <w:t xml:space="preserve"> используются следующие понятия:</w:t>
      </w:r>
    </w:p>
    <w:p w:rsidR="00DD6276" w:rsidRDefault="00DD6276" w:rsidP="00DD62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Обучающиеся</w:t>
      </w:r>
      <w:r>
        <w:rPr>
          <w:rFonts w:ascii="Times New Roman" w:eastAsia="Times New Roman" w:hAnsi="Times New Roman" w:cs="Times New Roman"/>
          <w:sz w:val="28"/>
          <w:szCs w:val="28"/>
        </w:rPr>
        <w:t>" – студенты и слушатели,  зачисленные приказом директора Колледжа для освоения основных или дополнительных образовательным программ;</w:t>
      </w:r>
    </w:p>
    <w:p w:rsidR="00DD6276" w:rsidRDefault="00DD6276" w:rsidP="00DD62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"Студенты" – лица, зачисленные приказом директора </w:t>
      </w:r>
      <w:r>
        <w:rPr>
          <w:rFonts w:ascii="Times New Roman" w:hAnsi="Times New Roman" w:cs="Times New Roman"/>
          <w:sz w:val="28"/>
          <w:szCs w:val="28"/>
        </w:rPr>
        <w:t xml:space="preserve">Колледжа </w:t>
      </w:r>
      <w:r>
        <w:rPr>
          <w:rFonts w:ascii="Times New Roman" w:eastAsia="Times New Roman" w:hAnsi="Times New Roman" w:cs="Times New Roman"/>
          <w:sz w:val="28"/>
          <w:szCs w:val="28"/>
        </w:rPr>
        <w:t>для освоения образовательных программ среднего профессионального образования.</w:t>
      </w:r>
    </w:p>
    <w:p w:rsidR="00DD6276" w:rsidRDefault="00DD6276" w:rsidP="00DD627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"Слушатели" – лица, зачисленные приказом директора </w:t>
      </w:r>
      <w:r>
        <w:rPr>
          <w:rFonts w:ascii="Times New Roman" w:hAnsi="Times New Roman" w:cs="Times New Roman"/>
          <w:sz w:val="28"/>
          <w:szCs w:val="28"/>
        </w:rPr>
        <w:t xml:space="preserve">Колледжа </w:t>
      </w:r>
      <w:r>
        <w:rPr>
          <w:rFonts w:ascii="Times New Roman" w:eastAsia="Times New Roman" w:hAnsi="Times New Roman" w:cs="Times New Roman"/>
          <w:sz w:val="28"/>
          <w:szCs w:val="28"/>
        </w:rPr>
        <w:t xml:space="preserve">для освоения дополнительных </w:t>
      </w:r>
      <w:r>
        <w:rPr>
          <w:rFonts w:ascii="Times New Roman" w:hAnsi="Times New Roman" w:cs="Times New Roman"/>
          <w:sz w:val="28"/>
          <w:szCs w:val="28"/>
        </w:rPr>
        <w:t xml:space="preserve">общеобразовательных или дополнительных </w:t>
      </w:r>
      <w:r>
        <w:rPr>
          <w:rFonts w:ascii="Times New Roman" w:eastAsia="Times New Roman" w:hAnsi="Times New Roman" w:cs="Times New Roman"/>
          <w:sz w:val="28"/>
          <w:szCs w:val="28"/>
        </w:rPr>
        <w:t>профессиональных про</w:t>
      </w:r>
      <w:r>
        <w:rPr>
          <w:rFonts w:ascii="Times New Roman" w:hAnsi="Times New Roman" w:cs="Times New Roman"/>
          <w:sz w:val="28"/>
          <w:szCs w:val="28"/>
        </w:rPr>
        <w:t>грамм.</w:t>
      </w:r>
    </w:p>
    <w:p w:rsidR="00DD6276" w:rsidRDefault="00DD6276" w:rsidP="00DD6276">
      <w:pPr>
        <w:widowControl w:val="0"/>
        <w:autoSpaceDE w:val="0"/>
        <w:autoSpaceDN w:val="0"/>
        <w:adjustRightInd w:val="0"/>
        <w:spacing w:after="0" w:line="240" w:lineRule="auto"/>
        <w:ind w:firstLine="567"/>
        <w:jc w:val="both"/>
        <w:rPr>
          <w:rFonts w:ascii="Times New Roman" w:eastAsiaTheme="minorEastAsia" w:hAnsi="Times New Roman"/>
          <w:bCs/>
          <w:sz w:val="28"/>
          <w:szCs w:val="28"/>
        </w:rPr>
      </w:pPr>
    </w:p>
    <w:p w:rsidR="00DD6276" w:rsidRDefault="00DD6276" w:rsidP="00DD6276">
      <w:pPr>
        <w:widowControl w:val="0"/>
        <w:autoSpaceDE w:val="0"/>
        <w:autoSpaceDN w:val="0"/>
        <w:adjustRightInd w:val="0"/>
        <w:spacing w:after="0" w:line="240" w:lineRule="auto"/>
        <w:ind w:firstLine="567"/>
        <w:jc w:val="center"/>
        <w:rPr>
          <w:rFonts w:ascii="Times New Roman" w:hAnsi="Times New Roman"/>
          <w:bCs/>
          <w:sz w:val="28"/>
          <w:szCs w:val="28"/>
        </w:rPr>
      </w:pPr>
      <w:r>
        <w:rPr>
          <w:rFonts w:ascii="Times New Roman" w:hAnsi="Times New Roman"/>
          <w:bCs/>
          <w:sz w:val="28"/>
          <w:szCs w:val="28"/>
        </w:rPr>
        <w:t>2. Возникновение образовательных отношений</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bCs/>
          <w:sz w:val="28"/>
          <w:szCs w:val="28"/>
        </w:rPr>
        <w:t xml:space="preserve">2.1. </w:t>
      </w:r>
      <w:r>
        <w:rPr>
          <w:rFonts w:ascii="Times New Roman" w:hAnsi="Times New Roman" w:cs="Times New Roman"/>
          <w:sz w:val="28"/>
          <w:szCs w:val="28"/>
        </w:rPr>
        <w:t>Основанием возникновения образовательных отношений является приказ о приеме лица на обучение в Колледже или для прохождения промежуточной аттестации и (или) государственной итоговой аттестации.</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В случае приема на обучение за счет средств физических и (или) юридических лиц изданию приказа о приеме лица на обучение в Колледж предшествует заключение договора об оказании платных образовательных услуг.</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Договор об оказании платных образовательных услуг заключается между Колледжем в лице директора и лицом, зачисляемым на обучение </w:t>
      </w:r>
      <w:r>
        <w:rPr>
          <w:rFonts w:ascii="Times New Roman" w:hAnsi="Times New Roman" w:cs="Times New Roman"/>
          <w:sz w:val="28"/>
          <w:szCs w:val="28"/>
        </w:rPr>
        <w:lastRenderedPageBreak/>
        <w:t>(либо его родителями, законными представителями) или физическим и (или) юридическим лицом, имеющим намерение заказать либо заказывающее платные образовательные услуги для себя или иных лиц.</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В случае приема на целевое обучение изданию распорядительного акта о приеме лица на обучение в Колледж предшествует заключение договора о целевом приеме и договора о целевом обучении.</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Права и обязанности обучающегося, предусмотренные законодательством об образовании и локальными нормативными актами возникают с даты, указанной в  приказе о зачислении. </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Прием на обучение в Колледж по программам среднего профессионального образования проводится в соответствии с ежегодно утверждаемыми Правилами приема.</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Колледж обязан ознакомить поступающего и (или) его родителей </w:t>
      </w:r>
      <w:hyperlink r:id="rId8" w:history="1">
        <w:r w:rsidRPr="0072606A">
          <w:rPr>
            <w:rStyle w:val="a9"/>
            <w:rFonts w:ascii="Times New Roman" w:hAnsi="Times New Roman" w:cs="Times New Roman"/>
            <w:sz w:val="28"/>
            <w:szCs w:val="28"/>
          </w:rPr>
          <w:t>(законных представителей)</w:t>
        </w:r>
      </w:hyperlink>
      <w:r>
        <w:rPr>
          <w:rFonts w:ascii="Times New Roman" w:hAnsi="Times New Roman" w:cs="Times New Roman"/>
          <w:sz w:val="28"/>
          <w:szCs w:val="28"/>
        </w:rPr>
        <w:t xml:space="preserve"> с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студентов.</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widowControl w:val="0"/>
        <w:autoSpaceDE w:val="0"/>
        <w:autoSpaceDN w:val="0"/>
        <w:adjustRightInd w:val="0"/>
        <w:spacing w:after="0" w:line="240" w:lineRule="auto"/>
        <w:ind w:firstLine="567"/>
        <w:jc w:val="center"/>
        <w:rPr>
          <w:rFonts w:ascii="Times New Roman" w:hAnsi="Times New Roman"/>
          <w:bCs/>
          <w:sz w:val="28"/>
          <w:szCs w:val="28"/>
        </w:rPr>
      </w:pPr>
    </w:p>
    <w:p w:rsidR="00DD6276" w:rsidRDefault="00DD6276" w:rsidP="00DD6276">
      <w:pPr>
        <w:widowControl w:val="0"/>
        <w:autoSpaceDE w:val="0"/>
        <w:autoSpaceDN w:val="0"/>
        <w:adjustRightInd w:val="0"/>
        <w:spacing w:after="0" w:line="240" w:lineRule="auto"/>
        <w:ind w:firstLine="567"/>
        <w:jc w:val="center"/>
        <w:rPr>
          <w:rFonts w:ascii="Times New Roman" w:hAnsi="Times New Roman"/>
          <w:bCs/>
          <w:sz w:val="28"/>
          <w:szCs w:val="28"/>
        </w:rPr>
      </w:pPr>
      <w:r>
        <w:rPr>
          <w:rFonts w:ascii="Times New Roman" w:hAnsi="Times New Roman"/>
          <w:bCs/>
          <w:sz w:val="28"/>
          <w:szCs w:val="28"/>
        </w:rPr>
        <w:t>3. Приостановление и изменение образовательных отношений</w:t>
      </w:r>
    </w:p>
    <w:p w:rsidR="00DD6276" w:rsidRDefault="00DD6276" w:rsidP="00DD6276">
      <w:pPr>
        <w:widowControl w:val="0"/>
        <w:autoSpaceDE w:val="0"/>
        <w:autoSpaceDN w:val="0"/>
        <w:adjustRightInd w:val="0"/>
        <w:spacing w:after="0" w:line="240" w:lineRule="auto"/>
        <w:ind w:firstLine="567"/>
        <w:jc w:val="center"/>
        <w:rPr>
          <w:rFonts w:ascii="Times New Roman" w:hAnsi="Times New Roman"/>
          <w:bCs/>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bCs/>
          <w:sz w:val="28"/>
          <w:szCs w:val="28"/>
        </w:rPr>
        <w:t xml:space="preserve">3.1.  Образовательные отношения могут быть приостановлены в случае предоставления студенту академического отпуска в соответствии с </w:t>
      </w:r>
      <w:hyperlink r:id="rId9" w:history="1">
        <w:r>
          <w:rPr>
            <w:rStyle w:val="a9"/>
            <w:rFonts w:ascii="Times New Roman" w:hAnsi="Times New Roman" w:cs="Times New Roman"/>
            <w:sz w:val="28"/>
            <w:szCs w:val="28"/>
          </w:rPr>
          <w:t>Порядк</w:t>
        </w:r>
      </w:hyperlink>
      <w:r>
        <w:rPr>
          <w:rFonts w:ascii="Times New Roman" w:hAnsi="Times New Roman" w:cs="Times New Roman"/>
          <w:sz w:val="28"/>
          <w:szCs w:val="28"/>
        </w:rPr>
        <w:t>ом и основаниями предоставления академического отпуска обучающимся, утвержденными приказом Минобрнауки России от 13.06.2013 № 455.</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Студент в период нахождения его в академическом отпуске освобождается от обязанностей, связанных с освоением им образовательной программы в Колледже, и не допускается к образовательному процессу до завершения академического отпуска. В случае, если студент обучается в Колледже по договору об образовании за счет средств физического и (или) юридического лица, во время академического отпуска плата за обучение с него не взимается.</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приостановления образовательных отношений является приказ директора Колледжа о предоставлении академического отпуска.</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Образовательные отношения могут быть изменены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Колледжа.</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Образовательные отношения могут быть изменены как по инициативе обучающегося (родителей </w:t>
      </w:r>
      <w:hyperlink r:id="rId10" w:history="1">
        <w:r>
          <w:rPr>
            <w:rStyle w:val="a9"/>
            <w:rFonts w:ascii="Times New Roman" w:hAnsi="Times New Roman" w:cs="Times New Roman"/>
            <w:sz w:val="28"/>
            <w:szCs w:val="28"/>
          </w:rPr>
          <w:t>(законных представителей)</w:t>
        </w:r>
      </w:hyperlink>
      <w:r>
        <w:rPr>
          <w:rFonts w:ascii="Times New Roman" w:hAnsi="Times New Roman" w:cs="Times New Roman"/>
          <w:sz w:val="28"/>
          <w:szCs w:val="28"/>
        </w:rPr>
        <w:t xml:space="preserve"> несовершеннолетнего обучающегося) по его заявлению в письменной форме, так и по инициативе Колледжа.</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3.5. Основанием для изменения образовательных отношений является приказ директора Колледжа. Если с обучающимся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Права и обязанности обучающегося, предусмотренные законодательством об образовании и локальными нормативными актами Колледжа, изменяются с даты издания приказа или с иной указанной в нем даты.</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widowControl w:val="0"/>
        <w:autoSpaceDE w:val="0"/>
        <w:autoSpaceDN w:val="0"/>
        <w:adjustRightInd w:val="0"/>
        <w:spacing w:after="0" w:line="240" w:lineRule="auto"/>
        <w:ind w:firstLine="567"/>
        <w:jc w:val="center"/>
        <w:rPr>
          <w:rFonts w:ascii="Times New Roman" w:hAnsi="Times New Roman"/>
          <w:bCs/>
          <w:sz w:val="28"/>
          <w:szCs w:val="28"/>
        </w:rPr>
      </w:pPr>
      <w:r>
        <w:rPr>
          <w:rFonts w:ascii="Times New Roman" w:hAnsi="Times New Roman"/>
          <w:bCs/>
          <w:sz w:val="28"/>
          <w:szCs w:val="28"/>
        </w:rPr>
        <w:t>4. Прекращение образовательных отношений</w:t>
      </w:r>
    </w:p>
    <w:p w:rsidR="00DD6276" w:rsidRDefault="00DD6276" w:rsidP="00DD6276">
      <w:pPr>
        <w:widowControl w:val="0"/>
        <w:autoSpaceDE w:val="0"/>
        <w:autoSpaceDN w:val="0"/>
        <w:adjustRightInd w:val="0"/>
        <w:spacing w:after="0" w:line="240" w:lineRule="auto"/>
        <w:ind w:firstLine="567"/>
        <w:jc w:val="center"/>
        <w:rPr>
          <w:rFonts w:ascii="Times New Roman" w:hAnsi="Times New Roman"/>
          <w:bCs/>
          <w:sz w:val="28"/>
          <w:szCs w:val="28"/>
        </w:rPr>
      </w:pPr>
    </w:p>
    <w:p w:rsidR="00DD6276" w:rsidRDefault="00DD6276" w:rsidP="00DD6276">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4.1. Образовательные отношения прекращаются в связи с отчислением обучающихся из Колледжа по следующим основаниям:</w:t>
      </w:r>
    </w:p>
    <w:p w:rsidR="00DD6276" w:rsidRDefault="00DD6276" w:rsidP="00DD6276">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1) в связи с получением образования (завершением обучения);</w:t>
      </w:r>
    </w:p>
    <w:p w:rsidR="00DD6276" w:rsidRDefault="00DD6276" w:rsidP="00DD6276">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2)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D6276" w:rsidRDefault="00DD6276" w:rsidP="00DD6276">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3) по инициативе Колледжа в случаях:</w:t>
      </w:r>
    </w:p>
    <w:p w:rsidR="00DD6276" w:rsidRDefault="00DD6276" w:rsidP="00DD6276">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применения к обучающемуся, достигшему возраста  пятнадцати лет, отчисления как меры дисциплинарного взыскания,</w:t>
      </w:r>
    </w:p>
    <w:p w:rsidR="00DD6276" w:rsidRDefault="00DD6276" w:rsidP="00DD6276">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невыполнения обучающимся обязанностей по добросовестному освоению образовательной программы и выполнению учебного плана (неликвидация в установленные сроки академической задолженности, пропуск занятий без уважительной причины, невыход из академического отпуска),</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bCs/>
          <w:sz w:val="28"/>
          <w:szCs w:val="28"/>
        </w:rPr>
        <w:t xml:space="preserve">- </w:t>
      </w:r>
      <w:r>
        <w:rPr>
          <w:rFonts w:ascii="Times New Roman" w:hAnsi="Times New Roman" w:cs="Times New Roman"/>
          <w:sz w:val="28"/>
          <w:szCs w:val="28"/>
        </w:rPr>
        <w:t>установление нарушения порядка приема в Колледж, повлекшего по вине обучающегося его незаконное зачисление в Колледж,</w:t>
      </w:r>
    </w:p>
    <w:p w:rsidR="00DD6276" w:rsidRDefault="00DD6276" w:rsidP="00DD6276">
      <w:pPr>
        <w:widowControl w:val="0"/>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просрочки оплаты стоимости платных образовательных услуг;</w:t>
      </w:r>
    </w:p>
    <w:p w:rsidR="00DD6276" w:rsidRDefault="00DD6276" w:rsidP="00DD6276">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cs="Times New Roman"/>
          <w:sz w:val="28"/>
          <w:szCs w:val="28"/>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DD6276" w:rsidRDefault="00DD6276" w:rsidP="00DD6276">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непрохождения</w:t>
      </w:r>
      <w:r>
        <w:rPr>
          <w:rFonts w:ascii="Times New Roman" w:hAnsi="Times New Roman" w:cs="Times New Roman"/>
          <w:sz w:val="28"/>
          <w:szCs w:val="28"/>
        </w:rPr>
        <w:t xml:space="preserve"> государственной итоговой аттестации по неуважительной причине или получения на государственной итоговой аттестации неудовлетворительной оценки;</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bCs/>
          <w:sz w:val="28"/>
          <w:szCs w:val="28"/>
        </w:rPr>
        <w:t xml:space="preserve">4)  по обстоятельствам, не </w:t>
      </w:r>
      <w:r>
        <w:rPr>
          <w:rFonts w:ascii="Times New Roman" w:hAnsi="Times New Roman" w:cs="Times New Roman"/>
          <w:sz w:val="28"/>
          <w:szCs w:val="28"/>
        </w:rPr>
        <w:t>зависящим от воли обучающихся или родителей (законных представителей) несовершеннолетнего обучающегося и Колледжа, в том числе в случае ликвидации Колледжа.</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Колледжем.</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4.3. Отчисление обучающихся Колледжа осуществляется на основании приказа директора Колледжа.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об отчислении обучающегося из Колледжа. Права и обязанности обучающегося, предусмотренные законодательством об образовании и локальными нормативными актами Колледжа, прекращаются с даты его отчисления из Колледжа.</w:t>
      </w: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DD6276" w:rsidRDefault="00DD6276" w:rsidP="00DD6276">
      <w:pPr>
        <w:autoSpaceDE w:val="0"/>
        <w:autoSpaceDN w:val="0"/>
        <w:adjustRightInd w:val="0"/>
        <w:spacing w:after="0" w:line="240" w:lineRule="auto"/>
        <w:ind w:firstLine="540"/>
        <w:jc w:val="both"/>
        <w:rPr>
          <w:rFonts w:ascii="Times New Roman" w:hAnsi="Times New Roman" w:cs="Times New Roman"/>
          <w:sz w:val="28"/>
          <w:szCs w:val="28"/>
        </w:rPr>
      </w:pPr>
    </w:p>
    <w:p w:rsidR="00CF4A34" w:rsidRPr="00371B86" w:rsidRDefault="00CF4A34" w:rsidP="00DD6276">
      <w:pPr>
        <w:jc w:val="center"/>
        <w:rPr>
          <w:rFonts w:ascii="Times New Roman" w:hAnsi="Times New Roman" w:cs="Times New Roman"/>
          <w:sz w:val="28"/>
          <w:szCs w:val="28"/>
        </w:rPr>
      </w:pPr>
    </w:p>
    <w:sectPr w:rsidR="00CF4A34" w:rsidRPr="00371B86" w:rsidSect="00371B86">
      <w:footerReference w:type="default" r:id="rId11"/>
      <w:type w:val="continuous"/>
      <w:pgSz w:w="11907" w:h="16839" w:code="9"/>
      <w:pgMar w:top="851" w:right="851" w:bottom="851" w:left="1843" w:header="0"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210" w:rsidRDefault="001D5210" w:rsidP="00371B86">
      <w:pPr>
        <w:spacing w:after="0" w:line="240" w:lineRule="auto"/>
      </w:pPr>
      <w:r>
        <w:separator/>
      </w:r>
    </w:p>
  </w:endnote>
  <w:endnote w:type="continuationSeparator" w:id="1">
    <w:p w:rsidR="001D5210" w:rsidRDefault="001D5210" w:rsidP="00371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8205"/>
    </w:sdtPr>
    <w:sdtContent>
      <w:p w:rsidR="00371B86" w:rsidRDefault="00CE2D42">
        <w:pPr>
          <w:pStyle w:val="a6"/>
          <w:jc w:val="right"/>
        </w:pPr>
        <w:r>
          <w:fldChar w:fldCharType="begin"/>
        </w:r>
        <w:r w:rsidR="00D840E4">
          <w:instrText xml:space="preserve"> PAGE   \* MERGEFORMAT </w:instrText>
        </w:r>
        <w:r>
          <w:fldChar w:fldCharType="separate"/>
        </w:r>
        <w:r w:rsidR="00BB384B">
          <w:rPr>
            <w:noProof/>
          </w:rPr>
          <w:t>5</w:t>
        </w:r>
        <w:r>
          <w:rPr>
            <w:noProof/>
          </w:rPr>
          <w:fldChar w:fldCharType="end"/>
        </w:r>
      </w:p>
    </w:sdtContent>
  </w:sdt>
  <w:p w:rsidR="00371B86" w:rsidRDefault="00371B8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210" w:rsidRDefault="001D5210" w:rsidP="00371B86">
      <w:pPr>
        <w:spacing w:after="0" w:line="240" w:lineRule="auto"/>
      </w:pPr>
      <w:r>
        <w:separator/>
      </w:r>
    </w:p>
  </w:footnote>
  <w:footnote w:type="continuationSeparator" w:id="1">
    <w:p w:rsidR="001D5210" w:rsidRDefault="001D5210" w:rsidP="00371B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0"/>
  <w:displayVerticalDrawingGridEvery w:val="2"/>
  <w:characterSpacingControl w:val="doNotCompress"/>
  <w:footnotePr>
    <w:footnote w:id="0"/>
    <w:footnote w:id="1"/>
  </w:footnotePr>
  <w:endnotePr>
    <w:endnote w:id="0"/>
    <w:endnote w:id="1"/>
  </w:endnotePr>
  <w:compat/>
  <w:rsids>
    <w:rsidRoot w:val="00371B86"/>
    <w:rsid w:val="0011175C"/>
    <w:rsid w:val="0015282F"/>
    <w:rsid w:val="001D5210"/>
    <w:rsid w:val="001D619B"/>
    <w:rsid w:val="001F782F"/>
    <w:rsid w:val="002638F2"/>
    <w:rsid w:val="002B53C4"/>
    <w:rsid w:val="00371B86"/>
    <w:rsid w:val="0052789B"/>
    <w:rsid w:val="00624CD1"/>
    <w:rsid w:val="0072606A"/>
    <w:rsid w:val="00764F07"/>
    <w:rsid w:val="007E09CB"/>
    <w:rsid w:val="008A5CCD"/>
    <w:rsid w:val="00963F37"/>
    <w:rsid w:val="00A62DC4"/>
    <w:rsid w:val="00B016EC"/>
    <w:rsid w:val="00B97539"/>
    <w:rsid w:val="00BB384B"/>
    <w:rsid w:val="00C06FC9"/>
    <w:rsid w:val="00C27A7D"/>
    <w:rsid w:val="00CD10E8"/>
    <w:rsid w:val="00CE2D42"/>
    <w:rsid w:val="00CF4A34"/>
    <w:rsid w:val="00D840E4"/>
    <w:rsid w:val="00DD04EB"/>
    <w:rsid w:val="00DD6276"/>
    <w:rsid w:val="00F25C30"/>
    <w:rsid w:val="00FB77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4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1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71B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71B86"/>
  </w:style>
  <w:style w:type="paragraph" w:styleId="a6">
    <w:name w:val="footer"/>
    <w:basedOn w:val="a"/>
    <w:link w:val="a7"/>
    <w:uiPriority w:val="99"/>
    <w:unhideWhenUsed/>
    <w:rsid w:val="00371B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1B86"/>
  </w:style>
  <w:style w:type="paragraph" w:styleId="a8">
    <w:name w:val="List Paragraph"/>
    <w:basedOn w:val="a"/>
    <w:uiPriority w:val="99"/>
    <w:qFormat/>
    <w:rsid w:val="00DD6276"/>
    <w:pPr>
      <w:spacing w:after="200" w:line="276" w:lineRule="auto"/>
      <w:ind w:left="720"/>
    </w:pPr>
    <w:rPr>
      <w:rFonts w:ascii="Calibri" w:eastAsia="Times New Roman" w:hAnsi="Calibri" w:cs="Calibri"/>
      <w:lang w:eastAsia="ru-RU"/>
    </w:rPr>
  </w:style>
  <w:style w:type="character" w:styleId="a9">
    <w:name w:val="Hyperlink"/>
    <w:basedOn w:val="a0"/>
    <w:uiPriority w:val="99"/>
    <w:unhideWhenUsed/>
    <w:rsid w:val="00DD6276"/>
    <w:rPr>
      <w:color w:val="0000FF"/>
      <w:u w:val="single"/>
    </w:rPr>
  </w:style>
  <w:style w:type="paragraph" w:styleId="aa">
    <w:name w:val="Balloon Text"/>
    <w:basedOn w:val="a"/>
    <w:link w:val="ab"/>
    <w:uiPriority w:val="99"/>
    <w:semiHidden/>
    <w:unhideWhenUsed/>
    <w:rsid w:val="00BB38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B38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623915">
      <w:bodyDiv w:val="1"/>
      <w:marLeft w:val="0"/>
      <w:marRight w:val="0"/>
      <w:marTop w:val="0"/>
      <w:marBottom w:val="0"/>
      <w:divBdr>
        <w:top w:val="none" w:sz="0" w:space="0" w:color="auto"/>
        <w:left w:val="none" w:sz="0" w:space="0" w:color="auto"/>
        <w:bottom w:val="none" w:sz="0" w:space="0" w:color="auto"/>
        <w:right w:val="none" w:sz="0" w:space="0" w:color="auto"/>
      </w:divBdr>
    </w:div>
    <w:div w:id="16295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A9692CE7BB4025E8A41FDB5CF8675AAE6DCC779DC89371BD7CAA9D747A2C8F36E19FED6736EBe7o1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2AC714E05BF9A830421EA789AF2693ED51B10604050FE7041EDF9D07F33D9F31F165A7D612E91XEQC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A201DEFAE27E3C4FE61B3734BAE9CA06B55B8398CF314DDFC442E7F17B99019A4C68F90033DFF6q9R6K" TargetMode="External"/><Relationship Id="rId4" Type="http://schemas.openxmlformats.org/officeDocument/2006/relationships/footnotes" Target="footnotes.xml"/><Relationship Id="rId9" Type="http://schemas.openxmlformats.org/officeDocument/2006/relationships/hyperlink" Target="consultantplus://offline/ref=1F9B4F45D61D46AC151B1641068063DA6623AE666D2B7DB3C4754A773A375D3E6F79EBC39806A60FJ2N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Ринат</dc:creator>
  <cp:lastModifiedBy>user</cp:lastModifiedBy>
  <cp:revision>5</cp:revision>
  <cp:lastPrinted>2015-04-03T07:00:00Z</cp:lastPrinted>
  <dcterms:created xsi:type="dcterms:W3CDTF">2016-10-19T07:47:00Z</dcterms:created>
  <dcterms:modified xsi:type="dcterms:W3CDTF">2016-10-20T06:51:00Z</dcterms:modified>
</cp:coreProperties>
</file>