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8F" w:rsidRDefault="00D71DC7" w:rsidP="006D519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-612140</wp:posOffset>
            </wp:positionV>
            <wp:extent cx="10836910" cy="5038725"/>
            <wp:effectExtent l="19050" t="0" r="2540" b="0"/>
            <wp:wrapSquare wrapText="bothSides"/>
            <wp:docPr id="1" name="Рисунок 1" descr="C:\Users\Света и Эльдар\Desktop\Новая папка (4)\1\2019-02-09 18\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18\1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91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193" w:rsidRDefault="006D5193" w:rsidP="006D5193">
      <w:pPr>
        <w:jc w:val="center"/>
        <w:rPr>
          <w:sz w:val="40"/>
          <w:szCs w:val="40"/>
        </w:rPr>
      </w:pPr>
    </w:p>
    <w:p w:rsidR="002A249F" w:rsidRDefault="00540054" w:rsidP="002A249F">
      <w:pPr>
        <w:jc w:val="center"/>
        <w:rPr>
          <w:b/>
          <w:sz w:val="28"/>
          <w:szCs w:val="28"/>
        </w:rPr>
      </w:pPr>
      <w:r w:rsidRPr="001731DE">
        <w:rPr>
          <w:b/>
          <w:sz w:val="28"/>
          <w:szCs w:val="28"/>
        </w:rPr>
        <w:t xml:space="preserve">1.Паспорт программы </w:t>
      </w:r>
      <w:r w:rsidR="00A73169">
        <w:rPr>
          <w:b/>
          <w:sz w:val="28"/>
          <w:szCs w:val="28"/>
        </w:rPr>
        <w:t xml:space="preserve">ВСОКО ГБПОУ РБ </w:t>
      </w:r>
      <w:r w:rsidR="002A249F">
        <w:rPr>
          <w:b/>
          <w:sz w:val="28"/>
          <w:szCs w:val="28"/>
        </w:rPr>
        <w:t>Уфимское училище искусств (колледж)</w:t>
      </w:r>
    </w:p>
    <w:p w:rsidR="00540054" w:rsidRPr="001731DE" w:rsidRDefault="00540054" w:rsidP="002A249F">
      <w:pPr>
        <w:rPr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7"/>
        <w:gridCol w:w="11400"/>
      </w:tblGrid>
      <w:tr w:rsidR="00540054" w:rsidRPr="00540054" w:rsidTr="002B4BE5">
        <w:trPr>
          <w:trHeight w:hRule="exact" w:val="686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Наименование</w:t>
            </w:r>
          </w:p>
          <w:p w:rsid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Программы</w:t>
            </w:r>
          </w:p>
          <w:p w:rsidR="00540054" w:rsidRPr="00540054" w:rsidRDefault="00540054" w:rsidP="00540054">
            <w:pPr>
              <w:rPr>
                <w:szCs w:val="28"/>
              </w:rPr>
            </w:pP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054" w:rsidRDefault="002B4BE5" w:rsidP="0054005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Программа в</w:t>
            </w:r>
            <w:r w:rsidR="00540054" w:rsidRPr="00540054">
              <w:rPr>
                <w:sz w:val="28"/>
                <w:szCs w:val="28"/>
              </w:rPr>
              <w:t>нутренн</w:t>
            </w:r>
            <w:r>
              <w:rPr>
                <w:sz w:val="28"/>
                <w:szCs w:val="28"/>
              </w:rPr>
              <w:t>ей</w:t>
            </w:r>
            <w:r w:rsidR="00540054" w:rsidRPr="00540054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>ы</w:t>
            </w:r>
            <w:r w:rsidR="00540054" w:rsidRPr="00540054">
              <w:rPr>
                <w:sz w:val="28"/>
                <w:szCs w:val="28"/>
              </w:rPr>
              <w:t xml:space="preserve"> оценки качества образования на 201</w:t>
            </w:r>
            <w:r w:rsidR="009B4D23">
              <w:rPr>
                <w:sz w:val="28"/>
                <w:szCs w:val="28"/>
              </w:rPr>
              <w:t>8</w:t>
            </w:r>
            <w:r w:rsidR="00540054" w:rsidRPr="00540054">
              <w:rPr>
                <w:sz w:val="28"/>
                <w:szCs w:val="28"/>
              </w:rPr>
              <w:t>-201</w:t>
            </w:r>
            <w:r w:rsidR="009B4D23">
              <w:rPr>
                <w:sz w:val="28"/>
                <w:szCs w:val="28"/>
              </w:rPr>
              <w:t>9</w:t>
            </w:r>
            <w:r w:rsidR="000E7BF6">
              <w:rPr>
                <w:sz w:val="28"/>
                <w:szCs w:val="28"/>
              </w:rPr>
              <w:t xml:space="preserve"> учебный год (далее по тексту  </w:t>
            </w:r>
            <w:r w:rsidR="000E7BF6" w:rsidRPr="000E7BF6">
              <w:rPr>
                <w:sz w:val="28"/>
                <w:szCs w:val="28"/>
              </w:rPr>
              <w:t>−</w:t>
            </w:r>
            <w:r w:rsidR="000E7BF6">
              <w:rPr>
                <w:sz w:val="28"/>
                <w:szCs w:val="28"/>
              </w:rPr>
              <w:t xml:space="preserve"> </w:t>
            </w:r>
            <w:r w:rsidR="00540054" w:rsidRPr="00540054">
              <w:rPr>
                <w:sz w:val="28"/>
                <w:szCs w:val="28"/>
              </w:rPr>
              <w:t>Программа).</w:t>
            </w:r>
          </w:p>
          <w:p w:rsidR="009B4D23" w:rsidRPr="00540054" w:rsidRDefault="009B4D23" w:rsidP="00540054">
            <w:pPr>
              <w:rPr>
                <w:szCs w:val="28"/>
              </w:rPr>
            </w:pPr>
          </w:p>
        </w:tc>
      </w:tr>
      <w:tr w:rsidR="00540054" w:rsidRPr="00540054" w:rsidTr="001116D8">
        <w:trPr>
          <w:trHeight w:hRule="exact" w:val="4405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lastRenderedPageBreak/>
              <w:t>Основание для</w:t>
            </w:r>
          </w:p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разработки</w:t>
            </w:r>
          </w:p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Программы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65A" w:rsidRPr="00034842" w:rsidRDefault="00BA165A" w:rsidP="00BA165A">
            <w:pPr>
              <w:keepLines/>
              <w:contextualSpacing/>
              <w:rPr>
                <w:color w:val="000000"/>
                <w:szCs w:val="28"/>
              </w:rPr>
            </w:pPr>
            <w:r w:rsidRPr="00034842">
              <w:rPr>
                <w:color w:val="000000"/>
                <w:sz w:val="28"/>
                <w:szCs w:val="28"/>
              </w:rPr>
              <w:t>Федеральный закон от 29.12.2012г № 273 - ФЗ «Об образовании в Российской Федерации» Статья 28. Компетенция, права, обязанности и ответственность образовательной организации</w:t>
            </w:r>
          </w:p>
          <w:p w:rsidR="00BA165A" w:rsidRPr="00034842" w:rsidRDefault="00BA165A" w:rsidP="00BA165A">
            <w:pPr>
              <w:rPr>
                <w:color w:val="000000"/>
                <w:szCs w:val="28"/>
              </w:rPr>
            </w:pPr>
            <w:r w:rsidRPr="00034842">
              <w:rPr>
                <w:color w:val="000000"/>
                <w:sz w:val="28"/>
                <w:szCs w:val="28"/>
              </w:rPr>
              <w:t>Приказ Минобрнауки   от 14 июня 2013 г. № 462  «Об утверждении Порядка проведения самообследования образовательной организацией»</w:t>
            </w:r>
          </w:p>
          <w:p w:rsidR="00BA165A" w:rsidRDefault="00BA165A" w:rsidP="001116D8">
            <w:pPr>
              <w:jc w:val="both"/>
              <w:rPr>
                <w:szCs w:val="28"/>
              </w:rPr>
            </w:pPr>
            <w:r w:rsidRPr="00034842">
              <w:rPr>
                <w:sz w:val="28"/>
                <w:szCs w:val="28"/>
              </w:rPr>
              <w:t xml:space="preserve">Приказ Минобрнауки России от 23.12.2014 N 1608 «Об утверждении федерального государственного образовательного стандарта среднего профессионального образования по специальности 53.02.03 </w:t>
            </w:r>
            <w:r w:rsidR="001116D8">
              <w:rPr>
                <w:sz w:val="28"/>
                <w:szCs w:val="28"/>
              </w:rPr>
              <w:t>«</w:t>
            </w:r>
            <w:r w:rsidRPr="00034842">
              <w:rPr>
                <w:sz w:val="28"/>
                <w:szCs w:val="28"/>
              </w:rPr>
              <w:t>Инструментальное исполнительство</w:t>
            </w:r>
            <w:r w:rsidR="001116D8">
              <w:rPr>
                <w:sz w:val="28"/>
                <w:szCs w:val="28"/>
              </w:rPr>
              <w:t>»</w:t>
            </w:r>
            <w:r w:rsidRPr="00034842">
              <w:rPr>
                <w:sz w:val="28"/>
                <w:szCs w:val="28"/>
              </w:rPr>
              <w:t xml:space="preserve"> (по видам инструментов)</w:t>
            </w:r>
            <w:r>
              <w:rPr>
                <w:sz w:val="28"/>
                <w:szCs w:val="28"/>
              </w:rPr>
              <w:t>,</w:t>
            </w:r>
            <w:r w:rsidRPr="000348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специальности 53.02.02 </w:t>
            </w:r>
            <w:r w:rsidR="001116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Музыкальное искусство эстрады</w:t>
            </w:r>
            <w:r w:rsidR="001116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1116D8">
              <w:rPr>
                <w:sz w:val="28"/>
                <w:szCs w:val="28"/>
              </w:rPr>
              <w:t xml:space="preserve"> «Эстрадное пение», </w:t>
            </w:r>
            <w:r>
              <w:rPr>
                <w:sz w:val="28"/>
                <w:szCs w:val="28"/>
              </w:rPr>
              <w:t xml:space="preserve"> по специальности 53.02.06 </w:t>
            </w:r>
            <w:r w:rsidR="001116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Хоровое дирижирование</w:t>
            </w:r>
            <w:r w:rsidR="001116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по специальности 53.02.04 </w:t>
            </w:r>
            <w:r w:rsidR="001116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Вокальное искусство</w:t>
            </w:r>
            <w:r w:rsidR="001116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Pr="00034842">
              <w:rPr>
                <w:sz w:val="28"/>
                <w:szCs w:val="28"/>
              </w:rPr>
              <w:t>по специальности 53.02.03</w:t>
            </w:r>
            <w:r>
              <w:rPr>
                <w:sz w:val="28"/>
                <w:szCs w:val="28"/>
              </w:rPr>
              <w:t xml:space="preserve"> </w:t>
            </w:r>
            <w:r w:rsidR="001116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Теория музыки</w:t>
            </w:r>
            <w:r w:rsidR="001116D8">
              <w:rPr>
                <w:sz w:val="28"/>
                <w:szCs w:val="28"/>
              </w:rPr>
              <w:t>», по специальности 53.02.08</w:t>
            </w:r>
            <w:r>
              <w:rPr>
                <w:sz w:val="28"/>
                <w:szCs w:val="28"/>
              </w:rPr>
              <w:t xml:space="preserve"> </w:t>
            </w:r>
            <w:r w:rsidR="001116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Музыкальное звукооператорское мастерство</w:t>
            </w:r>
            <w:r w:rsidR="001116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по специальности 54.02.05. </w:t>
            </w:r>
            <w:r w:rsidR="001116D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Живопись</w:t>
            </w:r>
            <w:r w:rsidR="001116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по специальности 54</w:t>
            </w:r>
            <w:r w:rsidR="001116D8">
              <w:rPr>
                <w:sz w:val="28"/>
                <w:szCs w:val="28"/>
              </w:rPr>
              <w:t>.02.01 «Дизайн», по специальности 54.02.07 «Скульптура»</w:t>
            </w:r>
          </w:p>
          <w:p w:rsidR="009B4D23" w:rsidRDefault="00BA165A" w:rsidP="00BA165A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Конвенция о правах ребенка</w:t>
            </w:r>
          </w:p>
          <w:p w:rsidR="00BA165A" w:rsidRDefault="00BA165A" w:rsidP="009B4D23">
            <w:pPr>
              <w:rPr>
                <w:color w:val="000000"/>
                <w:szCs w:val="28"/>
              </w:rPr>
            </w:pPr>
          </w:p>
          <w:p w:rsidR="00BA165A" w:rsidRDefault="00BA165A" w:rsidP="009B4D23">
            <w:pPr>
              <w:rPr>
                <w:color w:val="000000"/>
                <w:szCs w:val="28"/>
              </w:rPr>
            </w:pPr>
          </w:p>
          <w:p w:rsidR="00BA165A" w:rsidRDefault="00BA165A" w:rsidP="009B4D23">
            <w:pPr>
              <w:rPr>
                <w:color w:val="000000"/>
                <w:szCs w:val="28"/>
              </w:rPr>
            </w:pPr>
          </w:p>
          <w:p w:rsidR="00BA165A" w:rsidRDefault="00BA165A" w:rsidP="009B4D23">
            <w:pPr>
              <w:rPr>
                <w:color w:val="000000"/>
                <w:szCs w:val="28"/>
              </w:rPr>
            </w:pPr>
          </w:p>
          <w:p w:rsidR="00BA165A" w:rsidRDefault="00BA165A" w:rsidP="009B4D23">
            <w:pPr>
              <w:rPr>
                <w:color w:val="000000"/>
                <w:szCs w:val="28"/>
              </w:rPr>
            </w:pPr>
          </w:p>
          <w:p w:rsidR="00BA165A" w:rsidRPr="00BA165A" w:rsidRDefault="00BA165A" w:rsidP="009B4D23">
            <w:pPr>
              <w:rPr>
                <w:color w:val="000000"/>
                <w:szCs w:val="28"/>
              </w:rPr>
            </w:pPr>
          </w:p>
        </w:tc>
      </w:tr>
      <w:tr w:rsidR="00540054" w:rsidRPr="00540054" w:rsidTr="002B4BE5">
        <w:trPr>
          <w:trHeight w:hRule="exact" w:val="989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Разработчик</w:t>
            </w:r>
          </w:p>
          <w:p w:rsid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Программы</w:t>
            </w:r>
          </w:p>
          <w:p w:rsidR="009645A0" w:rsidRPr="00540054" w:rsidRDefault="009645A0" w:rsidP="00540054">
            <w:pPr>
              <w:rPr>
                <w:szCs w:val="28"/>
              </w:rPr>
            </w:pP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110" w:rsidRDefault="00034842" w:rsidP="009645A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учебной</w:t>
            </w:r>
            <w:r w:rsidR="00161E4E">
              <w:rPr>
                <w:sz w:val="28"/>
                <w:szCs w:val="28"/>
              </w:rPr>
              <w:t>-восп</w:t>
            </w:r>
            <w:r w:rsidR="00D43F8D">
              <w:rPr>
                <w:sz w:val="28"/>
                <w:szCs w:val="28"/>
              </w:rPr>
              <w:t>итательной</w:t>
            </w:r>
            <w:r>
              <w:rPr>
                <w:sz w:val="28"/>
                <w:szCs w:val="28"/>
              </w:rPr>
              <w:t xml:space="preserve"> работе </w:t>
            </w:r>
            <w:r w:rsidR="009645A0">
              <w:rPr>
                <w:sz w:val="28"/>
                <w:szCs w:val="28"/>
              </w:rPr>
              <w:t xml:space="preserve">ГБПОУ РБ </w:t>
            </w:r>
            <w:r w:rsidR="002A249F" w:rsidRPr="002A249F">
              <w:rPr>
                <w:sz w:val="28"/>
                <w:szCs w:val="28"/>
              </w:rPr>
              <w:t>Уфимское училище искусств (колледж)</w:t>
            </w:r>
          </w:p>
          <w:p w:rsidR="00FC2110" w:rsidRPr="00540054" w:rsidRDefault="00FC2110" w:rsidP="009645A0">
            <w:pPr>
              <w:rPr>
                <w:szCs w:val="28"/>
              </w:rPr>
            </w:pPr>
          </w:p>
        </w:tc>
      </w:tr>
      <w:tr w:rsidR="00540054" w:rsidRPr="00540054" w:rsidTr="002B4BE5">
        <w:trPr>
          <w:trHeight w:hRule="exact" w:val="1320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Ответственные</w:t>
            </w:r>
          </w:p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исполнители</w:t>
            </w:r>
          </w:p>
          <w:p w:rsid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Программы</w:t>
            </w:r>
          </w:p>
          <w:p w:rsidR="009645A0" w:rsidRPr="00540054" w:rsidRDefault="009645A0" w:rsidP="00540054">
            <w:pPr>
              <w:rPr>
                <w:szCs w:val="28"/>
              </w:rPr>
            </w:pP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F8D" w:rsidRDefault="00034842" w:rsidP="00D43F8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Заместит</w:t>
            </w:r>
            <w:r w:rsidR="002B4BE5">
              <w:rPr>
                <w:sz w:val="28"/>
                <w:szCs w:val="28"/>
              </w:rPr>
              <w:t xml:space="preserve">ель директора по учебной </w:t>
            </w:r>
            <w:r w:rsidR="002A249F">
              <w:rPr>
                <w:sz w:val="28"/>
                <w:szCs w:val="28"/>
              </w:rPr>
              <w:t xml:space="preserve">– воспитательной </w:t>
            </w:r>
            <w:r w:rsidR="002B4BE5">
              <w:rPr>
                <w:sz w:val="28"/>
                <w:szCs w:val="28"/>
              </w:rPr>
              <w:t>работе</w:t>
            </w:r>
            <w:r>
              <w:rPr>
                <w:sz w:val="28"/>
                <w:szCs w:val="28"/>
              </w:rPr>
              <w:t xml:space="preserve">, заведующий учебной частью, </w:t>
            </w:r>
            <w:r w:rsidR="00D43F8D">
              <w:rPr>
                <w:sz w:val="28"/>
                <w:szCs w:val="28"/>
              </w:rPr>
              <w:t xml:space="preserve">заведующий художественным отделением, зав. методическим отделом, </w:t>
            </w:r>
            <w:r w:rsidR="002A249F">
              <w:rPr>
                <w:sz w:val="28"/>
                <w:szCs w:val="28"/>
              </w:rPr>
              <w:t>педагог-организатор</w:t>
            </w:r>
            <w:r w:rsidR="00FC2110">
              <w:rPr>
                <w:sz w:val="28"/>
                <w:szCs w:val="28"/>
              </w:rPr>
              <w:t xml:space="preserve">, методист, </w:t>
            </w:r>
            <w:r w:rsidR="00161E4E">
              <w:rPr>
                <w:sz w:val="28"/>
                <w:szCs w:val="28"/>
              </w:rPr>
              <w:t xml:space="preserve">психолог, </w:t>
            </w:r>
            <w:r w:rsidR="00FC2110">
              <w:rPr>
                <w:sz w:val="28"/>
                <w:szCs w:val="28"/>
              </w:rPr>
              <w:t xml:space="preserve">заведующие ПЦК </w:t>
            </w:r>
            <w:r w:rsidR="009645A0">
              <w:rPr>
                <w:sz w:val="28"/>
                <w:szCs w:val="28"/>
              </w:rPr>
              <w:t xml:space="preserve">ГБПОУ РБ </w:t>
            </w:r>
            <w:r w:rsidR="00D43F8D" w:rsidRPr="002A249F">
              <w:rPr>
                <w:sz w:val="28"/>
                <w:szCs w:val="28"/>
              </w:rPr>
              <w:t>Уфимское училище искусств (колледж)</w:t>
            </w:r>
          </w:p>
          <w:p w:rsidR="00540054" w:rsidRPr="00540054" w:rsidRDefault="00540054" w:rsidP="00D43F8D">
            <w:pPr>
              <w:rPr>
                <w:szCs w:val="28"/>
              </w:rPr>
            </w:pPr>
          </w:p>
        </w:tc>
      </w:tr>
      <w:tr w:rsidR="009645A0" w:rsidRPr="00540054" w:rsidTr="002B4BE5">
        <w:trPr>
          <w:trHeight w:val="654"/>
          <w:jc w:val="center"/>
        </w:trPr>
        <w:tc>
          <w:tcPr>
            <w:tcW w:w="1457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5A0" w:rsidRPr="00540054" w:rsidRDefault="009645A0" w:rsidP="00540054">
            <w:pPr>
              <w:rPr>
                <w:szCs w:val="28"/>
              </w:rPr>
            </w:pPr>
          </w:p>
        </w:tc>
      </w:tr>
      <w:tr w:rsidR="00540054" w:rsidRPr="00540054" w:rsidTr="002B4BE5">
        <w:trPr>
          <w:trHeight w:hRule="exact" w:val="3983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lastRenderedPageBreak/>
              <w:t>Цель</w:t>
            </w:r>
          </w:p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Программы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E4E" w:rsidRDefault="005C67EF" w:rsidP="00161E4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540054" w:rsidRPr="00540054">
              <w:rPr>
                <w:sz w:val="28"/>
                <w:szCs w:val="28"/>
              </w:rPr>
              <w:t xml:space="preserve">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</w:t>
            </w:r>
            <w:r>
              <w:rPr>
                <w:sz w:val="28"/>
                <w:szCs w:val="28"/>
              </w:rPr>
              <w:t xml:space="preserve">ГБПОУ РБ </w:t>
            </w:r>
            <w:r w:rsidR="00161E4E" w:rsidRPr="002A249F">
              <w:rPr>
                <w:sz w:val="28"/>
                <w:szCs w:val="28"/>
              </w:rPr>
              <w:t>Уфимское училище искусств (колледж)</w:t>
            </w:r>
          </w:p>
          <w:p w:rsidR="00540054" w:rsidRPr="00540054" w:rsidRDefault="00161E4E" w:rsidP="00161E4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C67EF">
              <w:rPr>
                <w:sz w:val="28"/>
                <w:szCs w:val="28"/>
              </w:rPr>
              <w:t xml:space="preserve">(далее </w:t>
            </w:r>
            <w:r w:rsidR="005C67EF" w:rsidRPr="005C67EF">
              <w:rPr>
                <w:sz w:val="28"/>
                <w:szCs w:val="28"/>
              </w:rPr>
              <w:t>−</w:t>
            </w:r>
            <w:r w:rsidR="005C67EF">
              <w:rPr>
                <w:sz w:val="28"/>
                <w:szCs w:val="28"/>
              </w:rPr>
              <w:t xml:space="preserve"> колледж);</w:t>
            </w:r>
          </w:p>
          <w:p w:rsidR="00540054" w:rsidRPr="00540054" w:rsidRDefault="005C67EF" w:rsidP="00D877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40054" w:rsidRPr="00540054">
              <w:rPr>
                <w:sz w:val="28"/>
                <w:szCs w:val="28"/>
              </w:rPr>
              <w:t xml:space="preserve">олучение объективной информации о функционировании и развитии системы образования </w:t>
            </w:r>
            <w:r>
              <w:rPr>
                <w:sz w:val="28"/>
                <w:szCs w:val="28"/>
              </w:rPr>
              <w:t>колледже</w:t>
            </w:r>
            <w:r w:rsidR="00540054" w:rsidRPr="00540054">
              <w:rPr>
                <w:sz w:val="28"/>
                <w:szCs w:val="28"/>
              </w:rPr>
              <w:t>, тенденциях его изменения и причинах, влияющих на его уровень;</w:t>
            </w:r>
          </w:p>
          <w:p w:rsidR="00540054" w:rsidRPr="00540054" w:rsidRDefault="00540054" w:rsidP="00D87787">
            <w:pPr>
              <w:jc w:val="both"/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предоставления всем участ</w:t>
            </w:r>
            <w:r w:rsidR="00161E4E">
              <w:rPr>
                <w:sz w:val="28"/>
                <w:szCs w:val="28"/>
              </w:rPr>
              <w:t>никам образовательных отношений</w:t>
            </w:r>
            <w:r w:rsidR="00D87787">
              <w:rPr>
                <w:sz w:val="28"/>
                <w:szCs w:val="28"/>
              </w:rPr>
              <w:t xml:space="preserve"> </w:t>
            </w:r>
            <w:r w:rsidRPr="00540054">
              <w:rPr>
                <w:sz w:val="28"/>
                <w:szCs w:val="28"/>
              </w:rPr>
              <w:t>и</w:t>
            </w:r>
            <w:r w:rsidR="00161E4E">
              <w:rPr>
                <w:sz w:val="28"/>
                <w:szCs w:val="28"/>
              </w:rPr>
              <w:t xml:space="preserve"> о</w:t>
            </w:r>
            <w:r w:rsidRPr="00540054">
              <w:rPr>
                <w:sz w:val="28"/>
                <w:szCs w:val="28"/>
              </w:rPr>
              <w:t>бщественности достоверной информации о качестве образования;</w:t>
            </w:r>
            <w:r w:rsidR="00161E4E">
              <w:rPr>
                <w:sz w:val="28"/>
                <w:szCs w:val="28"/>
              </w:rPr>
              <w:t xml:space="preserve"> </w:t>
            </w:r>
          </w:p>
          <w:p w:rsidR="00540054" w:rsidRPr="00540054" w:rsidRDefault="005C67EF" w:rsidP="00D877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40054" w:rsidRPr="00540054">
              <w:rPr>
                <w:sz w:val="28"/>
                <w:szCs w:val="28"/>
              </w:rPr>
              <w:t>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      </w:r>
          </w:p>
          <w:p w:rsidR="005C67EF" w:rsidRDefault="005C67EF" w:rsidP="00D877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40054" w:rsidRPr="00540054">
              <w:rPr>
                <w:sz w:val="28"/>
                <w:szCs w:val="28"/>
              </w:rPr>
              <w:t xml:space="preserve">рогнозирование развития образовательной системы </w:t>
            </w:r>
            <w:r>
              <w:rPr>
                <w:sz w:val="28"/>
                <w:szCs w:val="28"/>
              </w:rPr>
              <w:t>колледжа.</w:t>
            </w:r>
          </w:p>
          <w:p w:rsidR="005C67EF" w:rsidRPr="00540054" w:rsidRDefault="005C67EF" w:rsidP="005C67EF">
            <w:pPr>
              <w:rPr>
                <w:szCs w:val="28"/>
              </w:rPr>
            </w:pPr>
          </w:p>
        </w:tc>
      </w:tr>
      <w:tr w:rsidR="00540054" w:rsidRPr="00540054" w:rsidTr="002B4BE5">
        <w:trPr>
          <w:trHeight w:hRule="exact" w:val="2694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Задачи</w:t>
            </w:r>
          </w:p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Программы</w:t>
            </w: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054" w:rsidRPr="00540054" w:rsidRDefault="005C67EF" w:rsidP="0054005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0054" w:rsidRPr="00540054">
              <w:rPr>
                <w:sz w:val="28"/>
                <w:szCs w:val="28"/>
              </w:rPr>
              <w:t>озда</w:t>
            </w:r>
            <w:r>
              <w:rPr>
                <w:sz w:val="28"/>
                <w:szCs w:val="28"/>
              </w:rPr>
              <w:t>ние</w:t>
            </w:r>
            <w:r w:rsidR="00540054" w:rsidRPr="00540054">
              <w:rPr>
                <w:sz w:val="28"/>
                <w:szCs w:val="28"/>
              </w:rPr>
              <w:t xml:space="preserve"> едины</w:t>
            </w:r>
            <w:r>
              <w:rPr>
                <w:sz w:val="28"/>
                <w:szCs w:val="28"/>
              </w:rPr>
              <w:t xml:space="preserve">х </w:t>
            </w:r>
            <w:r w:rsidR="00540054" w:rsidRPr="00540054">
              <w:rPr>
                <w:sz w:val="28"/>
                <w:szCs w:val="28"/>
              </w:rPr>
              <w:t>критери</w:t>
            </w:r>
            <w:r>
              <w:rPr>
                <w:sz w:val="28"/>
                <w:szCs w:val="28"/>
              </w:rPr>
              <w:t>ев</w:t>
            </w:r>
            <w:r w:rsidR="00540054" w:rsidRPr="00540054">
              <w:rPr>
                <w:sz w:val="28"/>
                <w:szCs w:val="28"/>
              </w:rPr>
              <w:t xml:space="preserve"> качества образования и подходы к его измерению;</w:t>
            </w:r>
          </w:p>
          <w:p w:rsidR="00540054" w:rsidRPr="00540054" w:rsidRDefault="005C67EF" w:rsidP="0054005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540054" w:rsidRPr="00540054">
              <w:rPr>
                <w:sz w:val="28"/>
                <w:szCs w:val="28"/>
              </w:rPr>
              <w:t>ормирова</w:t>
            </w:r>
            <w:r>
              <w:rPr>
                <w:sz w:val="28"/>
                <w:szCs w:val="28"/>
              </w:rPr>
              <w:t xml:space="preserve">ние </w:t>
            </w:r>
            <w:r w:rsidR="00540054" w:rsidRPr="00540054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 xml:space="preserve">ы </w:t>
            </w:r>
            <w:r w:rsidR="00540054" w:rsidRPr="00540054">
              <w:rPr>
                <w:sz w:val="28"/>
                <w:szCs w:val="28"/>
              </w:rPr>
              <w:t xml:space="preserve"> аналитических показателей, позволяющ</w:t>
            </w:r>
            <w:r>
              <w:rPr>
                <w:sz w:val="28"/>
                <w:szCs w:val="28"/>
              </w:rPr>
              <w:t xml:space="preserve">ей </w:t>
            </w:r>
            <w:r w:rsidR="00540054" w:rsidRPr="00540054">
              <w:rPr>
                <w:sz w:val="28"/>
                <w:szCs w:val="28"/>
              </w:rPr>
              <w:t xml:space="preserve"> эффективно реализовывать основные цели оценки качества образования;</w:t>
            </w:r>
          </w:p>
          <w:p w:rsidR="00540054" w:rsidRPr="00540054" w:rsidRDefault="005C67EF" w:rsidP="0054005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40054" w:rsidRPr="00540054">
              <w:rPr>
                <w:sz w:val="28"/>
                <w:szCs w:val="28"/>
              </w:rPr>
              <w:t>цен</w:t>
            </w:r>
            <w:r>
              <w:rPr>
                <w:sz w:val="28"/>
                <w:szCs w:val="28"/>
              </w:rPr>
              <w:t xml:space="preserve">ка </w:t>
            </w:r>
            <w:r w:rsidR="00540054" w:rsidRPr="00540054">
              <w:rPr>
                <w:sz w:val="28"/>
                <w:szCs w:val="28"/>
              </w:rPr>
              <w:t xml:space="preserve"> уров</w:t>
            </w:r>
            <w:r>
              <w:rPr>
                <w:sz w:val="28"/>
                <w:szCs w:val="28"/>
              </w:rPr>
              <w:t xml:space="preserve">ня </w:t>
            </w:r>
            <w:r w:rsidR="00540054" w:rsidRPr="00540054">
              <w:rPr>
                <w:sz w:val="28"/>
                <w:szCs w:val="28"/>
              </w:rPr>
              <w:t xml:space="preserve"> индивидуальных образовательных достижений</w:t>
            </w:r>
            <w:r>
              <w:rPr>
                <w:sz w:val="28"/>
                <w:szCs w:val="28"/>
              </w:rPr>
              <w:t xml:space="preserve"> обучающихся колледжа</w:t>
            </w:r>
            <w:r w:rsidR="00540054" w:rsidRPr="00540054">
              <w:rPr>
                <w:sz w:val="28"/>
                <w:szCs w:val="28"/>
              </w:rPr>
              <w:t>;</w:t>
            </w:r>
          </w:p>
          <w:p w:rsidR="00540054" w:rsidRPr="00540054" w:rsidRDefault="00173740" w:rsidP="0054005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0054">
              <w:rPr>
                <w:sz w:val="28"/>
                <w:szCs w:val="28"/>
              </w:rPr>
              <w:t>цен</w:t>
            </w:r>
            <w:r>
              <w:rPr>
                <w:sz w:val="28"/>
                <w:szCs w:val="28"/>
              </w:rPr>
              <w:t>ка</w:t>
            </w:r>
            <w:r w:rsidRPr="00540054">
              <w:rPr>
                <w:sz w:val="28"/>
                <w:szCs w:val="28"/>
              </w:rPr>
              <w:t xml:space="preserve"> </w:t>
            </w:r>
            <w:r w:rsidR="00540054" w:rsidRPr="00540054">
              <w:rPr>
                <w:sz w:val="28"/>
                <w:szCs w:val="28"/>
              </w:rPr>
              <w:t>эффективност</w:t>
            </w:r>
            <w:r>
              <w:rPr>
                <w:sz w:val="28"/>
                <w:szCs w:val="28"/>
              </w:rPr>
              <w:t xml:space="preserve">и </w:t>
            </w:r>
            <w:r w:rsidR="00540054" w:rsidRPr="00540054">
              <w:rPr>
                <w:sz w:val="28"/>
                <w:szCs w:val="28"/>
              </w:rPr>
              <w:t xml:space="preserve"> деятельности </w:t>
            </w:r>
            <w:r>
              <w:rPr>
                <w:sz w:val="28"/>
                <w:szCs w:val="28"/>
              </w:rPr>
              <w:t>преподавателей</w:t>
            </w:r>
            <w:r w:rsidR="00540054" w:rsidRPr="00540054">
              <w:rPr>
                <w:sz w:val="28"/>
                <w:szCs w:val="28"/>
              </w:rPr>
              <w:t>;</w:t>
            </w:r>
          </w:p>
          <w:p w:rsidR="00540054" w:rsidRPr="00540054" w:rsidRDefault="00173740" w:rsidP="0054005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 w:rsidRPr="00540054">
              <w:rPr>
                <w:sz w:val="28"/>
                <w:szCs w:val="28"/>
              </w:rPr>
              <w:t xml:space="preserve"> </w:t>
            </w:r>
            <w:r w:rsidR="00540054" w:rsidRPr="00540054">
              <w:rPr>
                <w:sz w:val="28"/>
                <w:szCs w:val="28"/>
              </w:rPr>
              <w:t>качеств</w:t>
            </w:r>
            <w:r>
              <w:rPr>
                <w:sz w:val="28"/>
                <w:szCs w:val="28"/>
              </w:rPr>
              <w:t>а</w:t>
            </w:r>
            <w:r w:rsidR="00540054" w:rsidRPr="00540054">
              <w:rPr>
                <w:sz w:val="28"/>
                <w:szCs w:val="28"/>
              </w:rPr>
              <w:t xml:space="preserve"> образовательных программ с учетом запросов основных потребителей образовательных услуг;</w:t>
            </w:r>
          </w:p>
          <w:p w:rsidR="00540054" w:rsidRDefault="00173740" w:rsidP="0017374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40054" w:rsidRPr="00540054">
              <w:rPr>
                <w:sz w:val="28"/>
                <w:szCs w:val="28"/>
              </w:rPr>
              <w:t>ыяв</w:t>
            </w:r>
            <w:r>
              <w:rPr>
                <w:sz w:val="28"/>
                <w:szCs w:val="28"/>
              </w:rPr>
              <w:t xml:space="preserve">ление </w:t>
            </w:r>
            <w:r w:rsidR="00540054" w:rsidRPr="00540054">
              <w:rPr>
                <w:sz w:val="28"/>
                <w:szCs w:val="28"/>
              </w:rPr>
              <w:t xml:space="preserve"> фактор</w:t>
            </w:r>
            <w:r>
              <w:rPr>
                <w:sz w:val="28"/>
                <w:szCs w:val="28"/>
              </w:rPr>
              <w:t>ов</w:t>
            </w:r>
            <w:r w:rsidR="00540054" w:rsidRPr="00540054">
              <w:rPr>
                <w:sz w:val="28"/>
                <w:szCs w:val="28"/>
              </w:rPr>
              <w:t>, влияющи</w:t>
            </w:r>
            <w:r>
              <w:rPr>
                <w:sz w:val="28"/>
                <w:szCs w:val="28"/>
              </w:rPr>
              <w:t>х</w:t>
            </w:r>
            <w:r w:rsidR="00540054" w:rsidRPr="00540054">
              <w:rPr>
                <w:sz w:val="28"/>
                <w:szCs w:val="28"/>
              </w:rPr>
              <w:t xml:space="preserve"> на качество образования</w:t>
            </w:r>
            <w:r>
              <w:rPr>
                <w:sz w:val="28"/>
                <w:szCs w:val="28"/>
              </w:rPr>
              <w:t>.</w:t>
            </w:r>
          </w:p>
          <w:p w:rsidR="00173740" w:rsidRPr="00540054" w:rsidRDefault="00173740" w:rsidP="00173740">
            <w:pPr>
              <w:rPr>
                <w:szCs w:val="28"/>
              </w:rPr>
            </w:pPr>
          </w:p>
        </w:tc>
      </w:tr>
      <w:tr w:rsidR="00540054" w:rsidRPr="00540054" w:rsidTr="002B4BE5">
        <w:trPr>
          <w:trHeight w:hRule="exact" w:val="1258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0054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Срок</w:t>
            </w:r>
          </w:p>
          <w:p w:rsidR="00173740" w:rsidRP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реализации</w:t>
            </w:r>
          </w:p>
          <w:p w:rsidR="00540054" w:rsidRDefault="00540054" w:rsidP="00540054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программы</w:t>
            </w:r>
          </w:p>
          <w:p w:rsidR="00173740" w:rsidRDefault="00173740" w:rsidP="00540054">
            <w:pPr>
              <w:rPr>
                <w:szCs w:val="28"/>
              </w:rPr>
            </w:pPr>
          </w:p>
          <w:p w:rsidR="00173740" w:rsidRPr="00540054" w:rsidRDefault="00173740" w:rsidP="00540054">
            <w:pPr>
              <w:rPr>
                <w:szCs w:val="28"/>
              </w:rPr>
            </w:pP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054" w:rsidRDefault="00540054" w:rsidP="00173740">
            <w:pPr>
              <w:rPr>
                <w:szCs w:val="28"/>
              </w:rPr>
            </w:pPr>
            <w:r w:rsidRPr="00540054">
              <w:rPr>
                <w:sz w:val="28"/>
                <w:szCs w:val="28"/>
              </w:rPr>
              <w:t>Программа реализуется в течение 201</w:t>
            </w:r>
            <w:r w:rsidR="00173740">
              <w:rPr>
                <w:sz w:val="28"/>
                <w:szCs w:val="28"/>
              </w:rPr>
              <w:t>8</w:t>
            </w:r>
            <w:r w:rsidRPr="00540054">
              <w:rPr>
                <w:sz w:val="28"/>
                <w:szCs w:val="28"/>
              </w:rPr>
              <w:t>-201</w:t>
            </w:r>
            <w:r w:rsidR="00173740">
              <w:rPr>
                <w:sz w:val="28"/>
                <w:szCs w:val="28"/>
              </w:rPr>
              <w:t>9</w:t>
            </w:r>
            <w:r w:rsidRPr="00540054">
              <w:rPr>
                <w:sz w:val="28"/>
                <w:szCs w:val="28"/>
              </w:rPr>
              <w:t xml:space="preserve"> учебного года.</w:t>
            </w:r>
          </w:p>
          <w:p w:rsidR="00173740" w:rsidRDefault="00173740" w:rsidP="00173740">
            <w:pPr>
              <w:rPr>
                <w:szCs w:val="28"/>
              </w:rPr>
            </w:pPr>
          </w:p>
          <w:p w:rsidR="00173740" w:rsidRPr="00540054" w:rsidRDefault="00173740" w:rsidP="00173740">
            <w:pPr>
              <w:rPr>
                <w:szCs w:val="28"/>
              </w:rPr>
            </w:pPr>
          </w:p>
        </w:tc>
      </w:tr>
      <w:tr w:rsidR="001731DE" w:rsidRPr="00540054" w:rsidTr="00161E4E">
        <w:trPr>
          <w:trHeight w:hRule="exact" w:val="1696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31DE" w:rsidRDefault="001731DE" w:rsidP="0054005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  <w:p w:rsidR="004F6B50" w:rsidRDefault="004F6B50" w:rsidP="00540054">
            <w:pPr>
              <w:rPr>
                <w:szCs w:val="28"/>
              </w:rPr>
            </w:pPr>
          </w:p>
          <w:p w:rsidR="004F6B50" w:rsidRPr="00540054" w:rsidRDefault="004F6B50" w:rsidP="00540054">
            <w:pPr>
              <w:rPr>
                <w:szCs w:val="28"/>
              </w:rPr>
            </w:pPr>
          </w:p>
        </w:tc>
        <w:tc>
          <w:tcPr>
            <w:tcW w:w="1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1DE" w:rsidRPr="007838FB" w:rsidRDefault="00D87787" w:rsidP="001731DE">
            <w:pPr>
              <w:pStyle w:val="a4"/>
              <w:framePr w:hSpace="0" w:wrap="auto" w:vAnchor="margin" w:hAnchor="text" w:yAlign="inline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Стабильно в</w:t>
            </w:r>
            <w:r w:rsidR="001731DE" w:rsidRPr="007838FB">
              <w:rPr>
                <w:rStyle w:val="20"/>
                <w:rFonts w:eastAsia="Courier New"/>
                <w:sz w:val="28"/>
                <w:szCs w:val="28"/>
              </w:rPr>
              <w:t>ысокие</w:t>
            </w:r>
            <w:r w:rsidR="00C268FB">
              <w:rPr>
                <w:rStyle w:val="20"/>
                <w:rFonts w:eastAsia="Courier New"/>
                <w:sz w:val="28"/>
                <w:szCs w:val="28"/>
              </w:rPr>
              <w:t xml:space="preserve"> результаты обучающихся </w:t>
            </w:r>
            <w:r w:rsidR="00161E4E">
              <w:rPr>
                <w:rStyle w:val="20"/>
                <w:rFonts w:eastAsia="Courier New"/>
                <w:sz w:val="28"/>
                <w:szCs w:val="28"/>
              </w:rPr>
              <w:t xml:space="preserve">на </w:t>
            </w:r>
            <w:r w:rsidR="001731DE" w:rsidRPr="007838FB">
              <w:rPr>
                <w:rStyle w:val="20"/>
                <w:rFonts w:eastAsia="Courier New"/>
                <w:sz w:val="28"/>
                <w:szCs w:val="28"/>
              </w:rPr>
              <w:t xml:space="preserve">ИГА, </w:t>
            </w:r>
            <w:r w:rsidR="002B4BE5" w:rsidRPr="007838FB">
              <w:rPr>
                <w:rStyle w:val="20"/>
                <w:rFonts w:eastAsia="Courier New"/>
                <w:sz w:val="28"/>
                <w:szCs w:val="28"/>
              </w:rPr>
              <w:t>конкурсах</w:t>
            </w:r>
            <w:r w:rsidR="002B4BE5">
              <w:rPr>
                <w:rStyle w:val="20"/>
                <w:rFonts w:eastAsia="Courier New"/>
                <w:sz w:val="28"/>
                <w:szCs w:val="28"/>
              </w:rPr>
              <w:t>,</w:t>
            </w:r>
            <w:r w:rsidR="002B4BE5" w:rsidRPr="007838FB">
              <w:rPr>
                <w:rStyle w:val="20"/>
                <w:rFonts w:eastAsia="Courier New"/>
                <w:sz w:val="28"/>
                <w:szCs w:val="28"/>
              </w:rPr>
              <w:t xml:space="preserve"> </w:t>
            </w:r>
            <w:r w:rsidR="002B4BE5">
              <w:rPr>
                <w:rStyle w:val="20"/>
                <w:rFonts w:eastAsia="Courier New"/>
                <w:sz w:val="28"/>
                <w:szCs w:val="28"/>
              </w:rPr>
              <w:t>олимпиадах</w:t>
            </w:r>
            <w:r w:rsidR="001731DE" w:rsidRPr="007838FB">
              <w:rPr>
                <w:rStyle w:val="20"/>
                <w:rFonts w:eastAsia="Courier New"/>
                <w:sz w:val="28"/>
                <w:szCs w:val="28"/>
              </w:rPr>
              <w:t>,</w:t>
            </w:r>
            <w:r w:rsidR="00161E4E">
              <w:rPr>
                <w:rStyle w:val="20"/>
                <w:rFonts w:eastAsia="Courier New"/>
                <w:sz w:val="28"/>
                <w:szCs w:val="28"/>
              </w:rPr>
              <w:t xml:space="preserve"> художественных выставках,</w:t>
            </w:r>
            <w:r w:rsidR="001731DE" w:rsidRPr="007838FB">
              <w:rPr>
                <w:rStyle w:val="20"/>
                <w:rFonts w:eastAsia="Courier New"/>
                <w:sz w:val="28"/>
                <w:szCs w:val="28"/>
              </w:rPr>
              <w:t xml:space="preserve"> стабильно высокий процент</w:t>
            </w:r>
            <w:r w:rsidR="001731DE">
              <w:rPr>
                <w:rStyle w:val="20"/>
                <w:rFonts w:eastAsia="Courier New"/>
                <w:sz w:val="28"/>
                <w:szCs w:val="28"/>
              </w:rPr>
              <w:t xml:space="preserve"> поступления выпускников в ВУЗы творческой направленности РБ и РФ</w:t>
            </w:r>
            <w:r w:rsidR="002B4BE5">
              <w:rPr>
                <w:rStyle w:val="20"/>
                <w:rFonts w:eastAsia="Courier New"/>
                <w:sz w:val="28"/>
                <w:szCs w:val="28"/>
              </w:rPr>
              <w:t>.</w:t>
            </w:r>
            <w:r w:rsidR="002B4BE5">
              <w:rPr>
                <w:rFonts w:eastAsia="Courier New"/>
              </w:rPr>
              <w:t xml:space="preserve"> </w:t>
            </w:r>
            <w:r w:rsidR="001731DE" w:rsidRPr="007838FB">
              <w:rPr>
                <w:rStyle w:val="20"/>
                <w:rFonts w:eastAsia="Courier New"/>
                <w:sz w:val="28"/>
                <w:szCs w:val="28"/>
              </w:rPr>
              <w:t>Объективность и открытость внешней и внутренней оценки качества образования.</w:t>
            </w:r>
          </w:p>
          <w:p w:rsidR="001731DE" w:rsidRPr="007838FB" w:rsidRDefault="001731DE" w:rsidP="00D60342">
            <w:pPr>
              <w:pStyle w:val="a4"/>
              <w:framePr w:hSpace="0" w:wrap="auto" w:vAnchor="margin" w:hAnchor="text" w:yAlign="inline"/>
              <w:rPr>
                <w:rStyle w:val="20"/>
                <w:rFonts w:eastAsia="Courier New"/>
                <w:sz w:val="28"/>
                <w:szCs w:val="28"/>
              </w:rPr>
            </w:pPr>
          </w:p>
        </w:tc>
      </w:tr>
    </w:tbl>
    <w:p w:rsidR="00540054" w:rsidRDefault="00540054" w:rsidP="00540054">
      <w:pPr>
        <w:framePr w:w="10421" w:wrap="notBeside" w:vAnchor="text" w:hAnchor="text" w:xAlign="center" w:y="1"/>
        <w:rPr>
          <w:sz w:val="2"/>
          <w:szCs w:val="2"/>
        </w:rPr>
      </w:pPr>
    </w:p>
    <w:p w:rsidR="004F6B50" w:rsidRDefault="004F6B50" w:rsidP="00D87787">
      <w:pPr>
        <w:rPr>
          <w:b/>
          <w:sz w:val="28"/>
          <w:szCs w:val="28"/>
        </w:rPr>
      </w:pPr>
    </w:p>
    <w:p w:rsidR="00D87787" w:rsidRDefault="00D87787" w:rsidP="00D87787">
      <w:pPr>
        <w:rPr>
          <w:b/>
          <w:sz w:val="28"/>
          <w:szCs w:val="28"/>
        </w:rPr>
      </w:pPr>
    </w:p>
    <w:p w:rsidR="003D5459" w:rsidRDefault="003D5459" w:rsidP="003D5459">
      <w:pPr>
        <w:ind w:firstLine="708"/>
        <w:jc w:val="both"/>
        <w:rPr>
          <w:sz w:val="28"/>
          <w:szCs w:val="28"/>
        </w:rPr>
      </w:pPr>
      <w:r w:rsidRPr="00DC3866">
        <w:rPr>
          <w:sz w:val="28"/>
          <w:szCs w:val="28"/>
        </w:rPr>
        <w:t>Согласно п. 13 ч</w:t>
      </w:r>
      <w:r w:rsidRPr="00DD60FD">
        <w:rPr>
          <w:sz w:val="28"/>
          <w:szCs w:val="28"/>
        </w:rPr>
        <w:t>. 3 ст. 28 Федерального закона от 29.12.2012 № 273-ФЗ «Об образовании</w:t>
      </w:r>
      <w:r>
        <w:rPr>
          <w:sz w:val="28"/>
          <w:szCs w:val="28"/>
        </w:rPr>
        <w:t xml:space="preserve"> в Российской Федерации» к компетенции образовательной организации в установленной сфере деятельности относится </w:t>
      </w:r>
      <w:r w:rsidRPr="003D5459">
        <w:rPr>
          <w:sz w:val="28"/>
          <w:szCs w:val="28"/>
        </w:rPr>
        <w:t>обеспечение функционирования внутренней сист</w:t>
      </w:r>
      <w:r>
        <w:rPr>
          <w:sz w:val="28"/>
          <w:szCs w:val="28"/>
        </w:rPr>
        <w:t>емы оценки качества образования</w:t>
      </w:r>
      <w:r w:rsidRPr="003D5459">
        <w:rPr>
          <w:sz w:val="28"/>
          <w:szCs w:val="28"/>
        </w:rPr>
        <w:t>.</w:t>
      </w:r>
    </w:p>
    <w:p w:rsidR="003D5459" w:rsidRPr="003D5459" w:rsidRDefault="003D5459" w:rsidP="003D5459">
      <w:pPr>
        <w:ind w:firstLine="708"/>
        <w:jc w:val="both"/>
        <w:rPr>
          <w:sz w:val="28"/>
          <w:szCs w:val="28"/>
        </w:rPr>
      </w:pPr>
      <w:r w:rsidRPr="003D5459">
        <w:rPr>
          <w:sz w:val="28"/>
          <w:szCs w:val="28"/>
        </w:rPr>
        <w:t>Внутренняя система оценки качества образования - совокупность организационных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оценку эффективности деятельности образовательной организации.</w:t>
      </w:r>
    </w:p>
    <w:p w:rsidR="003D5459" w:rsidRPr="00653617" w:rsidRDefault="003D5459" w:rsidP="00161E4E">
      <w:pPr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ВСОКО в ГБПОУ РБ </w:t>
      </w:r>
      <w:r w:rsidR="00161E4E" w:rsidRPr="002A249F">
        <w:rPr>
          <w:sz w:val="28"/>
          <w:szCs w:val="28"/>
        </w:rPr>
        <w:t>Уфимское училище искусств (колледж)</w:t>
      </w:r>
      <w:r w:rsidR="00161E4E">
        <w:rPr>
          <w:sz w:val="28"/>
          <w:szCs w:val="28"/>
        </w:rPr>
        <w:t xml:space="preserve"> </w:t>
      </w:r>
      <w:r w:rsidRPr="003D6770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формы, направления, порядок и сроки проведения ВСОКО, </w:t>
      </w:r>
      <w:r w:rsidR="00C268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  </w:t>
      </w:r>
      <w:r w:rsidRPr="00FC2110">
        <w:rPr>
          <w:sz w:val="28"/>
          <w:szCs w:val="28"/>
        </w:rPr>
        <w:t>единые принципы системы оценки качества образования, ее организационную и функциональную структуру</w:t>
      </w:r>
      <w:r w:rsidRPr="003D677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ГБПОУ РБ </w:t>
      </w:r>
      <w:r w:rsidR="00161E4E" w:rsidRPr="002A249F">
        <w:rPr>
          <w:sz w:val="28"/>
          <w:szCs w:val="28"/>
        </w:rPr>
        <w:t>Уфимское училище искусств (колледж)</w:t>
      </w:r>
      <w:r w:rsidR="00161E4E">
        <w:rPr>
          <w:sz w:val="28"/>
          <w:szCs w:val="28"/>
        </w:rPr>
        <w:t xml:space="preserve"> </w:t>
      </w:r>
      <w:r w:rsidRPr="003D6770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к</w:t>
      </w:r>
      <w:r w:rsidR="002B4BE5">
        <w:rPr>
          <w:sz w:val="28"/>
          <w:szCs w:val="28"/>
        </w:rPr>
        <w:t>олледж).</w:t>
      </w:r>
    </w:p>
    <w:p w:rsidR="003D5459" w:rsidRDefault="003D5459" w:rsidP="003D54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в</w:t>
      </w:r>
      <w:r w:rsidRPr="003D6770">
        <w:rPr>
          <w:sz w:val="28"/>
          <w:szCs w:val="28"/>
        </w:rPr>
        <w:t>нутренн</w:t>
      </w:r>
      <w:r>
        <w:rPr>
          <w:sz w:val="28"/>
          <w:szCs w:val="28"/>
        </w:rPr>
        <w:t xml:space="preserve">ей </w:t>
      </w:r>
      <w:r w:rsidRPr="003D6770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3D6770">
        <w:rPr>
          <w:sz w:val="28"/>
          <w:szCs w:val="28"/>
        </w:rPr>
        <w:t xml:space="preserve"> оценки качества образования</w:t>
      </w:r>
      <w:r>
        <w:rPr>
          <w:sz w:val="28"/>
          <w:szCs w:val="28"/>
        </w:rPr>
        <w:t xml:space="preserve"> </w:t>
      </w:r>
      <w:r w:rsidRPr="003D6770">
        <w:rPr>
          <w:sz w:val="28"/>
          <w:szCs w:val="28"/>
        </w:rPr>
        <w:t xml:space="preserve">соотносится: </w:t>
      </w:r>
    </w:p>
    <w:p w:rsidR="003D5459" w:rsidRDefault="003D5459" w:rsidP="003D54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6770">
        <w:rPr>
          <w:sz w:val="28"/>
          <w:szCs w:val="28"/>
        </w:rPr>
        <w:t xml:space="preserve">- с общероссийскими и региональными тенденциями развития </w:t>
      </w:r>
      <w:r>
        <w:rPr>
          <w:sz w:val="28"/>
          <w:szCs w:val="28"/>
        </w:rPr>
        <w:t xml:space="preserve">сферы  культуры и </w:t>
      </w:r>
      <w:r w:rsidRPr="003D6770">
        <w:rPr>
          <w:sz w:val="28"/>
          <w:szCs w:val="28"/>
        </w:rPr>
        <w:t xml:space="preserve">образования; </w:t>
      </w:r>
    </w:p>
    <w:p w:rsidR="003D5459" w:rsidRDefault="003D5459" w:rsidP="003D54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6770">
        <w:rPr>
          <w:sz w:val="28"/>
          <w:szCs w:val="28"/>
        </w:rPr>
        <w:t xml:space="preserve">- с общероссийскими и региональными стандартами и образцами качества образования; </w:t>
      </w:r>
    </w:p>
    <w:p w:rsidR="003D5459" w:rsidRDefault="003D5459" w:rsidP="003D54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6770">
        <w:rPr>
          <w:sz w:val="28"/>
          <w:szCs w:val="28"/>
        </w:rPr>
        <w:t xml:space="preserve">- с общероссийскими и региональными стандартами содержания </w:t>
      </w:r>
      <w:r>
        <w:rPr>
          <w:sz w:val="28"/>
          <w:szCs w:val="28"/>
        </w:rPr>
        <w:t xml:space="preserve">сферы культуры </w:t>
      </w:r>
      <w:r w:rsidRPr="003D6770">
        <w:rPr>
          <w:sz w:val="28"/>
          <w:szCs w:val="28"/>
        </w:rPr>
        <w:t xml:space="preserve">и структуры образования; </w:t>
      </w:r>
    </w:p>
    <w:p w:rsidR="003D5459" w:rsidRDefault="003D5459" w:rsidP="003D54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6770">
        <w:rPr>
          <w:sz w:val="28"/>
          <w:szCs w:val="28"/>
        </w:rPr>
        <w:t xml:space="preserve">- с общероссийскими и региональными процедурами, инструментами, индикаторами, средствами контроля качества образования. </w:t>
      </w:r>
    </w:p>
    <w:p w:rsidR="003D5459" w:rsidRDefault="003D5459" w:rsidP="003D54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6770">
        <w:rPr>
          <w:sz w:val="28"/>
          <w:szCs w:val="28"/>
        </w:rPr>
        <w:t xml:space="preserve">Основными пользователями результатов системы оценки качества образования </w:t>
      </w:r>
      <w:r>
        <w:rPr>
          <w:sz w:val="28"/>
          <w:szCs w:val="28"/>
        </w:rPr>
        <w:t>к</w:t>
      </w:r>
      <w:r w:rsidRPr="003D6770">
        <w:rPr>
          <w:sz w:val="28"/>
          <w:szCs w:val="28"/>
        </w:rPr>
        <w:t>олледжа являются: преподаватели, обучающиеся и их родители</w:t>
      </w:r>
      <w:r w:rsidRPr="006876F0">
        <w:rPr>
          <w:sz w:val="28"/>
          <w:szCs w:val="28"/>
        </w:rPr>
        <w:t xml:space="preserve"> (</w:t>
      </w:r>
      <w:r>
        <w:rPr>
          <w:sz w:val="28"/>
          <w:szCs w:val="28"/>
        </w:rPr>
        <w:t>законные представители)</w:t>
      </w:r>
      <w:r w:rsidRPr="003D6770">
        <w:rPr>
          <w:sz w:val="28"/>
          <w:szCs w:val="28"/>
        </w:rPr>
        <w:t xml:space="preserve">, Педагогический совет </w:t>
      </w:r>
      <w:r>
        <w:rPr>
          <w:sz w:val="28"/>
          <w:szCs w:val="28"/>
        </w:rPr>
        <w:t>к</w:t>
      </w:r>
      <w:r w:rsidRPr="003D6770">
        <w:rPr>
          <w:sz w:val="28"/>
          <w:szCs w:val="28"/>
        </w:rPr>
        <w:t>олледжа, комиссии при проведении процедур аттестаци</w:t>
      </w:r>
      <w:r>
        <w:rPr>
          <w:sz w:val="28"/>
          <w:szCs w:val="28"/>
        </w:rPr>
        <w:t>и педагогических работников и т.д.</w:t>
      </w:r>
    </w:p>
    <w:p w:rsidR="003D5459" w:rsidRDefault="003D5459" w:rsidP="003D545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6770">
        <w:rPr>
          <w:sz w:val="28"/>
          <w:szCs w:val="28"/>
        </w:rPr>
        <w:t xml:space="preserve">Колледж обеспечивает проведение необходимых оценочных процедур, разработку и внедрение системы оценки качества, проводит оценку, учет и дальнейшее использование полученных результатов. </w:t>
      </w:r>
    </w:p>
    <w:p w:rsidR="006D5193" w:rsidRDefault="006D5193" w:rsidP="003D545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12779" w:rsidRPr="00612779" w:rsidRDefault="00612779" w:rsidP="003D545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612779">
        <w:rPr>
          <w:b/>
          <w:sz w:val="28"/>
          <w:szCs w:val="28"/>
        </w:rPr>
        <w:t>Основные формы ВСОКО:</w:t>
      </w:r>
    </w:p>
    <w:p w:rsidR="00612779" w:rsidRDefault="00612779" w:rsidP="003D545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2779">
        <w:rPr>
          <w:sz w:val="28"/>
          <w:szCs w:val="28"/>
        </w:rPr>
        <w:t>−</w:t>
      </w:r>
      <w:r>
        <w:rPr>
          <w:sz w:val="28"/>
          <w:szCs w:val="28"/>
        </w:rPr>
        <w:t xml:space="preserve"> Мониторинг (мониторинговые исследования</w:t>
      </w:r>
      <w:r w:rsidR="00D60342">
        <w:rPr>
          <w:sz w:val="28"/>
          <w:szCs w:val="28"/>
        </w:rPr>
        <w:t>:</w:t>
      </w:r>
      <w:r w:rsidR="002B4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 </w:t>
      </w:r>
      <w:r w:rsidR="00C268FB">
        <w:rPr>
          <w:sz w:val="28"/>
          <w:szCs w:val="28"/>
        </w:rPr>
        <w:t xml:space="preserve">– </w:t>
      </w:r>
      <w:r>
        <w:rPr>
          <w:sz w:val="28"/>
          <w:szCs w:val="28"/>
        </w:rPr>
        <w:t>мониторинг</w:t>
      </w:r>
      <w:r w:rsidR="00C268FB">
        <w:rPr>
          <w:sz w:val="28"/>
          <w:szCs w:val="28"/>
        </w:rPr>
        <w:t xml:space="preserve"> </w:t>
      </w:r>
      <w:r>
        <w:rPr>
          <w:sz w:val="28"/>
          <w:szCs w:val="28"/>
        </w:rPr>
        <w:t>(мониторинг по основным направлениям деятельности образовательной организации</w:t>
      </w:r>
      <w:r w:rsidR="00D60342">
        <w:rPr>
          <w:sz w:val="28"/>
          <w:szCs w:val="28"/>
        </w:rPr>
        <w:t>)</w:t>
      </w:r>
      <w:r>
        <w:rPr>
          <w:sz w:val="28"/>
          <w:szCs w:val="28"/>
        </w:rPr>
        <w:t>,  целенаправленное систематическое наблюдение, анализ документации, собеседование, тестирование, анкетирование)</w:t>
      </w:r>
      <w:r w:rsidR="002B4BE5">
        <w:rPr>
          <w:sz w:val="28"/>
          <w:szCs w:val="28"/>
        </w:rPr>
        <w:t>;</w:t>
      </w:r>
    </w:p>
    <w:p w:rsidR="00612779" w:rsidRDefault="00612779" w:rsidP="003D545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2779">
        <w:rPr>
          <w:sz w:val="28"/>
          <w:szCs w:val="28"/>
        </w:rPr>
        <w:t>−</w:t>
      </w:r>
      <w:r>
        <w:rPr>
          <w:sz w:val="28"/>
          <w:szCs w:val="28"/>
        </w:rPr>
        <w:t xml:space="preserve"> Контроль (оперативный, тематический, фронтальный, итоговый, взаимоконтроль, самоконтроль)</w:t>
      </w:r>
      <w:r w:rsidR="002B4BE5">
        <w:rPr>
          <w:sz w:val="28"/>
          <w:szCs w:val="28"/>
        </w:rPr>
        <w:t>;</w:t>
      </w:r>
    </w:p>
    <w:p w:rsidR="00612779" w:rsidRDefault="00612779" w:rsidP="003D545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2779">
        <w:rPr>
          <w:sz w:val="28"/>
          <w:szCs w:val="28"/>
        </w:rPr>
        <w:t>−</w:t>
      </w:r>
      <w:r>
        <w:rPr>
          <w:sz w:val="28"/>
          <w:szCs w:val="28"/>
        </w:rPr>
        <w:t xml:space="preserve"> Экспертиза</w:t>
      </w:r>
      <w:r w:rsidR="002B4BE5">
        <w:rPr>
          <w:sz w:val="28"/>
          <w:szCs w:val="28"/>
        </w:rPr>
        <w:t>.</w:t>
      </w:r>
    </w:p>
    <w:p w:rsidR="006D5193" w:rsidRDefault="006D5193" w:rsidP="003D545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12779" w:rsidRPr="00FC2110" w:rsidRDefault="00612779" w:rsidP="00FC2110">
      <w:pPr>
        <w:rPr>
          <w:b/>
          <w:sz w:val="28"/>
          <w:szCs w:val="28"/>
        </w:rPr>
      </w:pPr>
      <w:r>
        <w:t xml:space="preserve">     </w:t>
      </w:r>
      <w:r w:rsidR="00FC2110">
        <w:t xml:space="preserve">      </w:t>
      </w:r>
      <w:r w:rsidRPr="00FC2110">
        <w:rPr>
          <w:b/>
          <w:sz w:val="28"/>
          <w:szCs w:val="28"/>
        </w:rPr>
        <w:t>Направления ВСОКО.</w:t>
      </w:r>
    </w:p>
    <w:p w:rsidR="00612779" w:rsidRPr="00034842" w:rsidRDefault="00612779" w:rsidP="00034842">
      <w:pPr>
        <w:ind w:firstLine="708"/>
        <w:jc w:val="both"/>
        <w:rPr>
          <w:sz w:val="28"/>
          <w:szCs w:val="28"/>
        </w:rPr>
      </w:pPr>
      <w:r w:rsidRPr="00034842">
        <w:rPr>
          <w:sz w:val="28"/>
          <w:szCs w:val="28"/>
        </w:rPr>
        <w:t>Оценка качества образовательных компонентов  осуществляется  по следующим направлениям:</w:t>
      </w:r>
    </w:p>
    <w:p w:rsidR="00612779" w:rsidRPr="00034842" w:rsidRDefault="00612779" w:rsidP="00034842">
      <w:pPr>
        <w:jc w:val="both"/>
        <w:rPr>
          <w:sz w:val="28"/>
          <w:szCs w:val="28"/>
        </w:rPr>
      </w:pPr>
      <w:r w:rsidRPr="00034842">
        <w:rPr>
          <w:sz w:val="28"/>
          <w:szCs w:val="28"/>
        </w:rPr>
        <w:lastRenderedPageBreak/>
        <w:t>1. Качество образовательных результатов: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предметные результаты обучения (включая сравнение данных внутренней и в</w:t>
      </w:r>
      <w:r w:rsidR="00161E4E">
        <w:rPr>
          <w:sz w:val="28"/>
          <w:szCs w:val="28"/>
        </w:rPr>
        <w:t xml:space="preserve">нешней диагностики, в т.ч. </w:t>
      </w:r>
      <w:r w:rsidR="00612779" w:rsidRPr="00034842">
        <w:rPr>
          <w:sz w:val="28"/>
          <w:szCs w:val="28"/>
        </w:rPr>
        <w:t>ИГА);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личностные результаты (включая показате</w:t>
      </w:r>
      <w:r w:rsidR="00693D31">
        <w:rPr>
          <w:sz w:val="28"/>
          <w:szCs w:val="28"/>
        </w:rPr>
        <w:t>ли социализации студентов</w:t>
      </w:r>
      <w:r w:rsidR="00612779" w:rsidRPr="00034842">
        <w:rPr>
          <w:sz w:val="28"/>
          <w:szCs w:val="28"/>
        </w:rPr>
        <w:t>);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BA0EFC">
        <w:rPr>
          <w:sz w:val="28"/>
          <w:szCs w:val="28"/>
        </w:rPr>
        <w:t>здоровье студентов</w:t>
      </w:r>
      <w:r w:rsidR="00612779" w:rsidRPr="00034842">
        <w:rPr>
          <w:sz w:val="28"/>
          <w:szCs w:val="28"/>
        </w:rPr>
        <w:t xml:space="preserve"> (динамика);</w:t>
      </w:r>
    </w:p>
    <w:p w:rsidR="00612779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BA0EFC">
        <w:rPr>
          <w:sz w:val="28"/>
          <w:szCs w:val="28"/>
        </w:rPr>
        <w:t>достижения студентов</w:t>
      </w:r>
      <w:r w:rsidR="00612779" w:rsidRPr="00034842">
        <w:rPr>
          <w:sz w:val="28"/>
          <w:szCs w:val="28"/>
        </w:rPr>
        <w:t xml:space="preserve"> на конкурсах, соревнованиях, олимпиадах;</w:t>
      </w:r>
    </w:p>
    <w:p w:rsidR="00FC2110" w:rsidRPr="00034842" w:rsidRDefault="00FC2110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2110">
        <w:rPr>
          <w:sz w:val="28"/>
          <w:szCs w:val="28"/>
        </w:rPr>
        <w:t>−</w:t>
      </w:r>
      <w:r>
        <w:rPr>
          <w:sz w:val="28"/>
          <w:szCs w:val="28"/>
        </w:rPr>
        <w:t xml:space="preserve"> п</w:t>
      </w:r>
      <w:r w:rsidRPr="00FC2110">
        <w:rPr>
          <w:sz w:val="28"/>
          <w:szCs w:val="28"/>
        </w:rPr>
        <w:t>рохождение обучающимися производственной практики</w:t>
      </w:r>
      <w:r>
        <w:rPr>
          <w:sz w:val="28"/>
          <w:szCs w:val="28"/>
        </w:rPr>
        <w:t>;</w:t>
      </w:r>
    </w:p>
    <w:p w:rsidR="00612779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удовлетворенность родителей качест</w:t>
      </w:r>
      <w:r w:rsidR="00FC2110">
        <w:rPr>
          <w:sz w:val="28"/>
          <w:szCs w:val="28"/>
        </w:rPr>
        <w:t>вом образовательных результатов;</w:t>
      </w:r>
    </w:p>
    <w:p w:rsidR="00FC2110" w:rsidRPr="00034842" w:rsidRDefault="00FC2110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2110">
        <w:rPr>
          <w:sz w:val="28"/>
          <w:szCs w:val="28"/>
        </w:rPr>
        <w:t>−</w:t>
      </w:r>
      <w:r>
        <w:rPr>
          <w:sz w:val="28"/>
          <w:szCs w:val="28"/>
        </w:rPr>
        <w:t xml:space="preserve"> п</w:t>
      </w:r>
      <w:r w:rsidRPr="00FC2110">
        <w:rPr>
          <w:sz w:val="28"/>
          <w:szCs w:val="28"/>
        </w:rPr>
        <w:t>рофессиональное самоопределение</w:t>
      </w:r>
      <w:r>
        <w:rPr>
          <w:sz w:val="28"/>
          <w:szCs w:val="28"/>
        </w:rPr>
        <w:t xml:space="preserve"> обучающихся.</w:t>
      </w:r>
    </w:p>
    <w:p w:rsidR="00612779" w:rsidRPr="00034842" w:rsidRDefault="00612779" w:rsidP="00034842">
      <w:pPr>
        <w:jc w:val="both"/>
        <w:rPr>
          <w:sz w:val="28"/>
          <w:szCs w:val="28"/>
        </w:rPr>
      </w:pPr>
      <w:r w:rsidRPr="00034842">
        <w:rPr>
          <w:sz w:val="28"/>
          <w:szCs w:val="28"/>
        </w:rPr>
        <w:t>2. Качество реализации образовательного процесса:</w:t>
      </w:r>
    </w:p>
    <w:p w:rsidR="00612779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основные образовательные программы (соответствие требованиям ФГОС</w:t>
      </w:r>
      <w:r w:rsidR="00C268FB"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профессионального образования</w:t>
      </w:r>
      <w:r w:rsidR="00612779" w:rsidRPr="00034842">
        <w:rPr>
          <w:sz w:val="28"/>
          <w:szCs w:val="28"/>
        </w:rPr>
        <w:t>;</w:t>
      </w:r>
    </w:p>
    <w:p w:rsidR="00FC2110" w:rsidRPr="00034842" w:rsidRDefault="00FC2110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2110">
        <w:rPr>
          <w:sz w:val="28"/>
          <w:szCs w:val="28"/>
        </w:rPr>
        <w:t>−</w:t>
      </w:r>
      <w:r>
        <w:rPr>
          <w:sz w:val="28"/>
          <w:szCs w:val="28"/>
        </w:rPr>
        <w:t xml:space="preserve"> программы внеурочной деятельности;</w:t>
      </w:r>
    </w:p>
    <w:p w:rsidR="00612779" w:rsidRPr="00034842" w:rsidRDefault="00034842" w:rsidP="00FC2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FC2110">
        <w:rPr>
          <w:sz w:val="28"/>
          <w:szCs w:val="28"/>
        </w:rPr>
        <w:t xml:space="preserve">рабочие программы по дисциплинам и МДК; 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качество уроков и индивидуальной работы с учащимися;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качество внеурочной деятельности;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BA0EFC">
        <w:rPr>
          <w:sz w:val="28"/>
          <w:szCs w:val="28"/>
        </w:rPr>
        <w:t>удовлетворённость студентов</w:t>
      </w:r>
      <w:r w:rsidR="00612779" w:rsidRPr="00034842">
        <w:rPr>
          <w:sz w:val="28"/>
          <w:szCs w:val="28"/>
        </w:rPr>
        <w:t xml:space="preserve"> и родителей уроками и условиями в </w:t>
      </w:r>
      <w:r>
        <w:rPr>
          <w:sz w:val="28"/>
          <w:szCs w:val="28"/>
        </w:rPr>
        <w:t>колледже</w:t>
      </w:r>
      <w:r w:rsidR="00612779" w:rsidRPr="00034842">
        <w:rPr>
          <w:sz w:val="28"/>
          <w:szCs w:val="28"/>
        </w:rPr>
        <w:t>.</w:t>
      </w:r>
    </w:p>
    <w:p w:rsidR="00612779" w:rsidRPr="00034842" w:rsidRDefault="00612779" w:rsidP="00034842">
      <w:pPr>
        <w:jc w:val="both"/>
        <w:rPr>
          <w:sz w:val="28"/>
          <w:szCs w:val="28"/>
        </w:rPr>
      </w:pPr>
      <w:r w:rsidRPr="00034842">
        <w:rPr>
          <w:sz w:val="28"/>
          <w:szCs w:val="28"/>
        </w:rPr>
        <w:t xml:space="preserve">    3. Качество условий, обеспечивающих образовательный процесс: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материально-техническое обеспечение;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информационно-развивающая среда (включая средства ИКТ и учебно-методическое обеспечение);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санитарно-гигиенические и эстетические условия;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медицинское сопровождение и общественное питание;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 xml:space="preserve">психологический климат в </w:t>
      </w:r>
      <w:r>
        <w:rPr>
          <w:sz w:val="28"/>
          <w:szCs w:val="28"/>
        </w:rPr>
        <w:t>колледже</w:t>
      </w:r>
      <w:r w:rsidR="00612779" w:rsidRPr="00034842">
        <w:rPr>
          <w:sz w:val="28"/>
          <w:szCs w:val="28"/>
        </w:rPr>
        <w:t>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кадровое обеспечение (включая повышение квалификации, инновационную и научно-методическую деятельность педагог</w:t>
      </w:r>
      <w:r w:rsidR="00FC2110">
        <w:rPr>
          <w:sz w:val="28"/>
          <w:szCs w:val="28"/>
        </w:rPr>
        <w:t>ических работников</w:t>
      </w:r>
      <w:r w:rsidR="00612779" w:rsidRPr="00034842">
        <w:rPr>
          <w:sz w:val="28"/>
          <w:szCs w:val="28"/>
        </w:rPr>
        <w:t>;</w:t>
      </w:r>
    </w:p>
    <w:p w:rsidR="00612779" w:rsidRPr="00034842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общественно</w:t>
      </w:r>
      <w:r w:rsidR="00FC2110">
        <w:rPr>
          <w:sz w:val="28"/>
          <w:szCs w:val="28"/>
        </w:rPr>
        <w:t>е</w:t>
      </w:r>
      <w:r w:rsidR="00612779" w:rsidRPr="00034842">
        <w:rPr>
          <w:sz w:val="28"/>
          <w:szCs w:val="28"/>
        </w:rPr>
        <w:t xml:space="preserve"> управление</w:t>
      </w:r>
      <w:r w:rsidR="00FC2110">
        <w:rPr>
          <w:sz w:val="28"/>
          <w:szCs w:val="28"/>
        </w:rPr>
        <w:t xml:space="preserve"> образовательной организацией</w:t>
      </w:r>
      <w:r w:rsidR="00612779" w:rsidRPr="00034842">
        <w:rPr>
          <w:sz w:val="28"/>
          <w:szCs w:val="28"/>
        </w:rPr>
        <w:t xml:space="preserve"> (педагогический совет, </w:t>
      </w:r>
      <w:r w:rsidR="00FC2110">
        <w:rPr>
          <w:sz w:val="28"/>
          <w:szCs w:val="28"/>
        </w:rPr>
        <w:t>совет колледжа, родительский комитет</w:t>
      </w:r>
      <w:r w:rsidR="00612779" w:rsidRPr="00034842">
        <w:rPr>
          <w:sz w:val="28"/>
          <w:szCs w:val="28"/>
        </w:rPr>
        <w:t>, ученическое самоуправление</w:t>
      </w:r>
      <w:r w:rsidR="00FC2110">
        <w:rPr>
          <w:sz w:val="28"/>
          <w:szCs w:val="28"/>
        </w:rPr>
        <w:t>,</w:t>
      </w:r>
      <w:r w:rsidR="00612779" w:rsidRPr="00034842">
        <w:rPr>
          <w:sz w:val="28"/>
          <w:szCs w:val="28"/>
        </w:rPr>
        <w:t>);</w:t>
      </w:r>
    </w:p>
    <w:p w:rsidR="00612779" w:rsidRDefault="00034842" w:rsidP="0003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4842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612779" w:rsidRPr="00034842">
        <w:rPr>
          <w:sz w:val="28"/>
          <w:szCs w:val="28"/>
        </w:rPr>
        <w:t>документооборот и нормативно-правовое обеспече</w:t>
      </w:r>
      <w:r w:rsidR="00FC2110">
        <w:rPr>
          <w:sz w:val="28"/>
          <w:szCs w:val="28"/>
        </w:rPr>
        <w:t>ние</w:t>
      </w:r>
      <w:r w:rsidR="00612779" w:rsidRPr="00034842">
        <w:rPr>
          <w:sz w:val="28"/>
          <w:szCs w:val="28"/>
        </w:rPr>
        <w:t>.</w:t>
      </w:r>
    </w:p>
    <w:p w:rsidR="006D5193" w:rsidRDefault="006D5193" w:rsidP="00034842">
      <w:pPr>
        <w:jc w:val="both"/>
        <w:rPr>
          <w:sz w:val="28"/>
          <w:szCs w:val="28"/>
        </w:rPr>
      </w:pPr>
    </w:p>
    <w:p w:rsidR="006F5D3B" w:rsidRDefault="006F5D3B" w:rsidP="006F5D3B">
      <w:pPr>
        <w:jc w:val="both"/>
        <w:rPr>
          <w:sz w:val="28"/>
          <w:szCs w:val="28"/>
        </w:rPr>
      </w:pPr>
      <w:r w:rsidRPr="006F5D3B">
        <w:rPr>
          <w:b/>
          <w:sz w:val="28"/>
          <w:szCs w:val="28"/>
        </w:rPr>
        <w:t>Цель ВСОКО</w:t>
      </w:r>
      <w:r>
        <w:rPr>
          <w:sz w:val="28"/>
          <w:szCs w:val="28"/>
        </w:rPr>
        <w:t xml:space="preserve"> – внутренний </w:t>
      </w:r>
      <w:r w:rsidRPr="006F5D3B">
        <w:rPr>
          <w:sz w:val="28"/>
          <w:szCs w:val="28"/>
        </w:rPr>
        <w:t>образовательной системы с последующим информированием заказчиков и потребителей</w:t>
      </w:r>
      <w:r>
        <w:rPr>
          <w:sz w:val="28"/>
          <w:szCs w:val="28"/>
        </w:rPr>
        <w:t xml:space="preserve"> образовательных услуг о степени соответствия качества предоставляемо</w:t>
      </w:r>
      <w:r w:rsidR="00F53CBB">
        <w:rPr>
          <w:sz w:val="28"/>
          <w:szCs w:val="28"/>
        </w:rPr>
        <w:t>го образования требованиям ФГОС</w:t>
      </w:r>
      <w:r>
        <w:rPr>
          <w:sz w:val="28"/>
          <w:szCs w:val="28"/>
        </w:rPr>
        <w:t xml:space="preserve"> среднего профессионального образования.</w:t>
      </w:r>
      <w:r w:rsidRPr="006F5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ВСОКО </w:t>
      </w:r>
      <w:r w:rsidR="007C17EE">
        <w:rPr>
          <w:color w:val="000000"/>
          <w:sz w:val="28"/>
          <w:szCs w:val="28"/>
        </w:rPr>
        <w:t xml:space="preserve">производится </w:t>
      </w:r>
      <w:r w:rsidRPr="006F5D3B">
        <w:rPr>
          <w:color w:val="000000"/>
          <w:sz w:val="28"/>
          <w:szCs w:val="28"/>
        </w:rPr>
        <w:t>внутренний административный контроль</w:t>
      </w:r>
      <w:r w:rsidRPr="00AB2FED">
        <w:rPr>
          <w:color w:val="000000"/>
        </w:rPr>
        <w:t xml:space="preserve"> </w:t>
      </w:r>
      <w:r w:rsidR="00F53CBB">
        <w:rPr>
          <w:color w:val="000000"/>
          <w:sz w:val="28"/>
          <w:szCs w:val="28"/>
        </w:rPr>
        <w:t>(внутриколледжный контроль, ВК</w:t>
      </w:r>
      <w:r w:rsidRPr="006F5D3B">
        <w:rPr>
          <w:color w:val="000000"/>
          <w:sz w:val="28"/>
          <w:szCs w:val="28"/>
        </w:rPr>
        <w:t>К</w:t>
      </w:r>
      <w:r>
        <w:rPr>
          <w:color w:val="000000"/>
        </w:rPr>
        <w:t xml:space="preserve">). </w:t>
      </w:r>
      <w:r w:rsidR="00F53CBB">
        <w:rPr>
          <w:sz w:val="28"/>
          <w:szCs w:val="28"/>
        </w:rPr>
        <w:t>Цель ВК</w:t>
      </w:r>
      <w:r>
        <w:rPr>
          <w:sz w:val="28"/>
          <w:szCs w:val="28"/>
        </w:rPr>
        <w:t xml:space="preserve">К – </w:t>
      </w:r>
      <w:r w:rsidRPr="006F5D3B">
        <w:rPr>
          <w:sz w:val="28"/>
          <w:szCs w:val="28"/>
        </w:rPr>
        <w:t>контроль состояния образовательной системы</w:t>
      </w:r>
      <w:r>
        <w:rPr>
          <w:sz w:val="28"/>
          <w:szCs w:val="28"/>
        </w:rPr>
        <w:t xml:space="preserve"> колледжа</w:t>
      </w:r>
      <w:r w:rsidRPr="006F5D3B">
        <w:rPr>
          <w:sz w:val="28"/>
          <w:szCs w:val="28"/>
        </w:rPr>
        <w:t xml:space="preserve">, обеспечение </w:t>
      </w:r>
      <w:r w:rsidRPr="006F5D3B">
        <w:rPr>
          <w:sz w:val="28"/>
          <w:szCs w:val="28"/>
        </w:rPr>
        <w:lastRenderedPageBreak/>
        <w:t>её стабильности и конкурентоспособности;</w:t>
      </w:r>
      <w:r>
        <w:rPr>
          <w:sz w:val="28"/>
          <w:szCs w:val="28"/>
        </w:rPr>
        <w:t xml:space="preserve">  получение информации для принятия внутренних упра</w:t>
      </w:r>
      <w:r w:rsidR="00F53CBB">
        <w:rPr>
          <w:sz w:val="28"/>
          <w:szCs w:val="28"/>
        </w:rPr>
        <w:t xml:space="preserve">вленческих решений. Материалы </w:t>
      </w:r>
      <w:r w:rsidR="00C268FB">
        <w:rPr>
          <w:sz w:val="28"/>
          <w:szCs w:val="28"/>
        </w:rPr>
        <w:t xml:space="preserve"> </w:t>
      </w:r>
      <w:r w:rsidR="00F53CBB">
        <w:rPr>
          <w:sz w:val="28"/>
          <w:szCs w:val="28"/>
        </w:rPr>
        <w:t>ВК</w:t>
      </w:r>
      <w:r>
        <w:rPr>
          <w:sz w:val="28"/>
          <w:szCs w:val="28"/>
        </w:rPr>
        <w:t xml:space="preserve">К </w:t>
      </w:r>
      <w:r w:rsidR="00C268F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  в рамках ВСОКО, особенно в части контроля образовательных достижений учащихся.</w:t>
      </w:r>
    </w:p>
    <w:p w:rsidR="00BA0EFC" w:rsidRDefault="00BA0EFC" w:rsidP="006F5D3B">
      <w:pPr>
        <w:jc w:val="both"/>
        <w:rPr>
          <w:sz w:val="28"/>
          <w:szCs w:val="28"/>
        </w:rPr>
      </w:pPr>
    </w:p>
    <w:p w:rsidR="00F53CBB" w:rsidRDefault="006F5D3B" w:rsidP="00F53CBB">
      <w:pPr>
        <w:rPr>
          <w:sz w:val="28"/>
          <w:szCs w:val="28"/>
        </w:rPr>
      </w:pPr>
      <w:r w:rsidRPr="00E72852">
        <w:rPr>
          <w:b/>
          <w:sz w:val="28"/>
          <w:szCs w:val="28"/>
        </w:rPr>
        <w:t xml:space="preserve">Сроки </w:t>
      </w:r>
      <w:r w:rsidR="00E72852" w:rsidRPr="00E72852">
        <w:rPr>
          <w:b/>
          <w:sz w:val="28"/>
          <w:szCs w:val="28"/>
        </w:rPr>
        <w:t>и п</w:t>
      </w:r>
      <w:r w:rsidR="00D60342" w:rsidRPr="00E72852">
        <w:rPr>
          <w:b/>
          <w:sz w:val="28"/>
          <w:szCs w:val="28"/>
        </w:rPr>
        <w:t>орядок проведения ВСОКО</w:t>
      </w:r>
      <w:r w:rsidR="00F53CBB">
        <w:rPr>
          <w:b/>
          <w:color w:val="000000"/>
          <w:sz w:val="28"/>
          <w:szCs w:val="28"/>
        </w:rPr>
        <w:t xml:space="preserve"> в ГБПОУ РБ </w:t>
      </w:r>
      <w:r w:rsidR="00F53CBB" w:rsidRPr="00F53CBB">
        <w:rPr>
          <w:b/>
          <w:sz w:val="28"/>
          <w:szCs w:val="28"/>
        </w:rPr>
        <w:t>Уфимское училище искусств (колледж)</w:t>
      </w:r>
    </w:p>
    <w:p w:rsidR="00D60342" w:rsidRPr="00E72852" w:rsidRDefault="00D60342" w:rsidP="00E72852">
      <w:pPr>
        <w:jc w:val="both"/>
        <w:rPr>
          <w:b/>
          <w:sz w:val="28"/>
          <w:szCs w:val="28"/>
        </w:rPr>
      </w:pPr>
    </w:p>
    <w:p w:rsidR="00D60342" w:rsidRDefault="00D60342" w:rsidP="00D60342">
      <w:pPr>
        <w:pStyle w:val="a-txt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</w:rPr>
      </w:pPr>
      <w:r w:rsidRPr="002B4BE5">
        <w:rPr>
          <w:color w:val="000000"/>
        </w:rPr>
        <w:t xml:space="preserve">1. </w:t>
      </w:r>
      <w:r w:rsidRPr="002B4BE5">
        <w:rPr>
          <w:color w:val="000000"/>
          <w:sz w:val="28"/>
          <w:szCs w:val="28"/>
        </w:rPr>
        <w:t>ВСОКО осущ</w:t>
      </w:r>
      <w:r w:rsidR="00F53CBB">
        <w:rPr>
          <w:color w:val="000000"/>
          <w:sz w:val="28"/>
          <w:szCs w:val="28"/>
        </w:rPr>
        <w:t xml:space="preserve">ествляется на основе основных </w:t>
      </w:r>
      <w:r w:rsidR="007C17EE">
        <w:rPr>
          <w:color w:val="000000"/>
          <w:sz w:val="28"/>
          <w:szCs w:val="28"/>
        </w:rPr>
        <w:t xml:space="preserve">образовательных </w:t>
      </w:r>
      <w:r w:rsidRPr="002B4BE5">
        <w:rPr>
          <w:color w:val="000000"/>
          <w:sz w:val="28"/>
          <w:szCs w:val="28"/>
        </w:rPr>
        <w:t>п</w:t>
      </w:r>
      <w:r w:rsidR="007C17EE">
        <w:rPr>
          <w:color w:val="000000"/>
          <w:sz w:val="28"/>
          <w:szCs w:val="28"/>
        </w:rPr>
        <w:t xml:space="preserve">рограмм, реализуемых колледжем </w:t>
      </w:r>
      <w:r w:rsidRPr="002B4BE5">
        <w:rPr>
          <w:color w:val="000000"/>
          <w:sz w:val="28"/>
          <w:szCs w:val="28"/>
        </w:rPr>
        <w:t xml:space="preserve">и </w:t>
      </w:r>
      <w:r w:rsidR="002B4BE5" w:rsidRPr="002B4BE5">
        <w:rPr>
          <w:color w:val="000000"/>
          <w:sz w:val="28"/>
          <w:szCs w:val="28"/>
        </w:rPr>
        <w:t xml:space="preserve">комплексного </w:t>
      </w:r>
      <w:r w:rsidRPr="002B4BE5">
        <w:rPr>
          <w:color w:val="000000"/>
          <w:sz w:val="28"/>
          <w:szCs w:val="28"/>
        </w:rPr>
        <w:t>плана</w:t>
      </w:r>
      <w:r>
        <w:rPr>
          <w:color w:val="000000"/>
          <w:sz w:val="28"/>
          <w:szCs w:val="28"/>
        </w:rPr>
        <w:t xml:space="preserve"> работы </w:t>
      </w:r>
      <w:r w:rsidRPr="00D60342">
        <w:rPr>
          <w:color w:val="000000"/>
          <w:sz w:val="28"/>
          <w:szCs w:val="28"/>
        </w:rPr>
        <w:t>колледжа</w:t>
      </w:r>
      <w:r>
        <w:rPr>
          <w:color w:val="000000"/>
        </w:rPr>
        <w:t xml:space="preserve">. </w:t>
      </w:r>
    </w:p>
    <w:p w:rsidR="00D60342" w:rsidRPr="00BD1C04" w:rsidRDefault="00D60342" w:rsidP="00BD1C04">
      <w:pPr>
        <w:shd w:val="clear" w:color="auto" w:fill="FFFFFF"/>
        <w:ind w:firstLine="567"/>
        <w:jc w:val="both"/>
        <w:rPr>
          <w:sz w:val="28"/>
          <w:szCs w:val="28"/>
        </w:rPr>
      </w:pPr>
      <w:r w:rsidRPr="00D60342">
        <w:rPr>
          <w:color w:val="000000"/>
          <w:sz w:val="28"/>
          <w:szCs w:val="28"/>
        </w:rPr>
        <w:t>2. Периодичность ВСОКО определяются необходимостью получения объективной информации о реальном состоянии дел и находятся в ком</w:t>
      </w:r>
      <w:r w:rsidR="00BD1C04">
        <w:rPr>
          <w:color w:val="000000"/>
          <w:sz w:val="28"/>
          <w:szCs w:val="28"/>
        </w:rPr>
        <w:t>петенции администрации колледжа.</w:t>
      </w:r>
      <w:r w:rsidR="00BD1C04" w:rsidRPr="00BD1C04">
        <w:rPr>
          <w:sz w:val="28"/>
          <w:szCs w:val="28"/>
        </w:rPr>
        <w:t xml:space="preserve"> </w:t>
      </w:r>
      <w:r w:rsidR="00BD1C04" w:rsidRPr="003D6770">
        <w:rPr>
          <w:sz w:val="28"/>
          <w:szCs w:val="28"/>
        </w:rPr>
        <w:t>Мониторинговые мероприятия проводят</w:t>
      </w:r>
      <w:r w:rsidR="00BD1C04">
        <w:rPr>
          <w:sz w:val="28"/>
          <w:szCs w:val="28"/>
        </w:rPr>
        <w:t>ся</w:t>
      </w:r>
      <w:r w:rsidR="00BD1C04" w:rsidRPr="003D6770">
        <w:rPr>
          <w:sz w:val="28"/>
          <w:szCs w:val="28"/>
        </w:rPr>
        <w:t xml:space="preserve"> администраци</w:t>
      </w:r>
      <w:r w:rsidR="00BD1C04">
        <w:rPr>
          <w:sz w:val="28"/>
          <w:szCs w:val="28"/>
        </w:rPr>
        <w:t>ей</w:t>
      </w:r>
      <w:r w:rsidR="00BD1C04" w:rsidRPr="003D6770">
        <w:rPr>
          <w:sz w:val="28"/>
          <w:szCs w:val="28"/>
        </w:rPr>
        <w:t xml:space="preserve"> и педагогически</w:t>
      </w:r>
      <w:r w:rsidR="00BD1C04">
        <w:rPr>
          <w:sz w:val="28"/>
          <w:szCs w:val="28"/>
        </w:rPr>
        <w:t>ми</w:t>
      </w:r>
      <w:r w:rsidR="00BD1C04" w:rsidRPr="003D6770">
        <w:rPr>
          <w:sz w:val="28"/>
          <w:szCs w:val="28"/>
        </w:rPr>
        <w:t xml:space="preserve"> работник</w:t>
      </w:r>
      <w:r w:rsidR="00BD1C04">
        <w:rPr>
          <w:sz w:val="28"/>
          <w:szCs w:val="28"/>
        </w:rPr>
        <w:t>ами</w:t>
      </w:r>
      <w:r w:rsidR="00BD1C04" w:rsidRPr="003D6770">
        <w:rPr>
          <w:sz w:val="28"/>
          <w:szCs w:val="28"/>
        </w:rPr>
        <w:t xml:space="preserve"> </w:t>
      </w:r>
      <w:r w:rsidR="00BD1C04">
        <w:rPr>
          <w:sz w:val="28"/>
          <w:szCs w:val="28"/>
        </w:rPr>
        <w:t>к</w:t>
      </w:r>
      <w:r w:rsidR="00BD1C04" w:rsidRPr="003D6770">
        <w:rPr>
          <w:sz w:val="28"/>
          <w:szCs w:val="28"/>
        </w:rPr>
        <w:t xml:space="preserve">олледжа: директор, заместитель, руководители структурных подразделений, </w:t>
      </w:r>
      <w:r w:rsidR="00BD1C04">
        <w:rPr>
          <w:sz w:val="28"/>
          <w:szCs w:val="28"/>
        </w:rPr>
        <w:t xml:space="preserve">заведующие </w:t>
      </w:r>
      <w:r w:rsidR="00BD1C04" w:rsidRPr="003D6770">
        <w:rPr>
          <w:sz w:val="28"/>
          <w:szCs w:val="28"/>
        </w:rPr>
        <w:t xml:space="preserve"> </w:t>
      </w:r>
      <w:r w:rsidR="00BD1C04">
        <w:rPr>
          <w:sz w:val="28"/>
          <w:szCs w:val="28"/>
        </w:rPr>
        <w:t>предметно -  цикловых комиссий</w:t>
      </w:r>
      <w:r w:rsidR="00BD1C04" w:rsidRPr="003D6770">
        <w:rPr>
          <w:sz w:val="28"/>
          <w:szCs w:val="28"/>
        </w:rPr>
        <w:t xml:space="preserve">, преподаватели, методисты, педагоги, классные руководители и другие специалисты, обладающие необходимой квалификацией и компетенцией. </w:t>
      </w:r>
    </w:p>
    <w:p w:rsidR="00D60342" w:rsidRPr="00D60342" w:rsidRDefault="00D60342" w:rsidP="00D60342">
      <w:pPr>
        <w:pStyle w:val="a-txt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0342">
        <w:rPr>
          <w:color w:val="000000"/>
          <w:sz w:val="28"/>
          <w:szCs w:val="28"/>
        </w:rPr>
        <w:t>3.Заместитель директора по учебной</w:t>
      </w:r>
      <w:r w:rsidR="00F53CBB">
        <w:rPr>
          <w:color w:val="000000"/>
          <w:sz w:val="28"/>
          <w:szCs w:val="28"/>
        </w:rPr>
        <w:t>-воспитательной</w:t>
      </w:r>
      <w:r w:rsidRPr="00D60342">
        <w:rPr>
          <w:color w:val="000000"/>
          <w:sz w:val="28"/>
          <w:szCs w:val="28"/>
        </w:rPr>
        <w:t xml:space="preserve"> работе не по</w:t>
      </w:r>
      <w:r w:rsidR="00C268FB">
        <w:rPr>
          <w:color w:val="000000"/>
          <w:sz w:val="28"/>
          <w:szCs w:val="28"/>
        </w:rPr>
        <w:t xml:space="preserve">зднее, чем за 2 недели готовит </w:t>
      </w:r>
      <w:r>
        <w:rPr>
          <w:color w:val="000000"/>
          <w:sz w:val="28"/>
          <w:szCs w:val="28"/>
        </w:rPr>
        <w:t xml:space="preserve">распоряжение </w:t>
      </w:r>
      <w:r w:rsidRPr="00D60342">
        <w:rPr>
          <w:color w:val="000000"/>
          <w:sz w:val="28"/>
          <w:szCs w:val="28"/>
        </w:rPr>
        <w:t xml:space="preserve"> </w:t>
      </w:r>
      <w:r w:rsidR="00F53CBB">
        <w:rPr>
          <w:color w:val="000000"/>
          <w:sz w:val="28"/>
          <w:szCs w:val="28"/>
        </w:rPr>
        <w:t xml:space="preserve">о </w:t>
      </w:r>
      <w:r w:rsidRPr="00D60342">
        <w:rPr>
          <w:color w:val="000000"/>
          <w:sz w:val="28"/>
          <w:szCs w:val="28"/>
        </w:rPr>
        <w:t xml:space="preserve">сроках и теме предстоящего контроля или мониторинга, устанавливает срок предоставления итоговых материалов, назначает ответственных, доводят до сведения проверяемых и проверяющих план-задание предстоящего контроля и мониторинга. </w:t>
      </w:r>
    </w:p>
    <w:p w:rsidR="00D60342" w:rsidRPr="00D60342" w:rsidRDefault="00D60342" w:rsidP="00D60342">
      <w:pPr>
        <w:pStyle w:val="a-txt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0342">
        <w:rPr>
          <w:color w:val="000000"/>
          <w:sz w:val="28"/>
          <w:szCs w:val="28"/>
        </w:rPr>
        <w:t xml:space="preserve">4. Формой отчета является аналитическая справка или отчет, которые предоставляется не позднее 7 дней с момента завершения какого−либо направления внутренней системы оценки качества образования. </w:t>
      </w:r>
    </w:p>
    <w:p w:rsidR="00D60342" w:rsidRPr="00D60342" w:rsidRDefault="00D60342" w:rsidP="00D60342">
      <w:pPr>
        <w:pStyle w:val="a-txt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0342">
        <w:rPr>
          <w:color w:val="000000"/>
          <w:sz w:val="28"/>
          <w:szCs w:val="28"/>
        </w:rPr>
        <w:t>5. По результатам мониторинга/контроля директор колледжа  издает приказ, в котором указываются результаты мониторинга и управленческие решения по его результатам.</w:t>
      </w:r>
    </w:p>
    <w:p w:rsidR="00BD1C04" w:rsidRDefault="00D60342" w:rsidP="00BD1C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0342">
        <w:rPr>
          <w:color w:val="000000"/>
          <w:sz w:val="28"/>
          <w:szCs w:val="28"/>
        </w:rPr>
        <w:t>6. По итогам мониторинга/контроля проводятся заседания Педагогического совета, Совета коллед</w:t>
      </w:r>
      <w:r w:rsidR="00BD1C04">
        <w:rPr>
          <w:color w:val="000000"/>
          <w:sz w:val="28"/>
          <w:szCs w:val="28"/>
        </w:rPr>
        <w:t xml:space="preserve">жа, </w:t>
      </w:r>
      <w:r w:rsidR="00BD1C04">
        <w:rPr>
          <w:sz w:val="28"/>
          <w:szCs w:val="28"/>
        </w:rPr>
        <w:t xml:space="preserve">методического совета колледжа, </w:t>
      </w:r>
      <w:r w:rsidR="00BD1C04">
        <w:rPr>
          <w:color w:val="000000"/>
          <w:sz w:val="28"/>
          <w:szCs w:val="28"/>
        </w:rPr>
        <w:t xml:space="preserve">административных совещаниях. </w:t>
      </w:r>
    </w:p>
    <w:p w:rsidR="00D60342" w:rsidRPr="00BD1C04" w:rsidRDefault="00C268FB" w:rsidP="00BD1C04">
      <w:pPr>
        <w:shd w:val="clear" w:color="auto" w:fill="FFFFFF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1C04">
        <w:rPr>
          <w:sz w:val="28"/>
          <w:szCs w:val="28"/>
        </w:rPr>
        <w:t>7.</w:t>
      </w:r>
      <w:r>
        <w:rPr>
          <w:sz w:val="28"/>
          <w:szCs w:val="28"/>
        </w:rPr>
        <w:t xml:space="preserve"> По </w:t>
      </w:r>
      <w:r w:rsidR="00BD1C04">
        <w:rPr>
          <w:sz w:val="28"/>
          <w:szCs w:val="28"/>
        </w:rPr>
        <w:t xml:space="preserve">результатам мониторинговых исследований и самообследования разрабатываются рекомендации, принимаются управленческие решения, издаются приказы, осуществляется планирование развития колледжа. </w:t>
      </w:r>
    </w:p>
    <w:p w:rsidR="00D60342" w:rsidRPr="00D60342" w:rsidRDefault="00BD1C04" w:rsidP="00D60342">
      <w:pPr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8</w:t>
      </w:r>
      <w:r w:rsidR="00D60342" w:rsidRPr="00D60342">
        <w:rPr>
          <w:color w:val="000000"/>
          <w:sz w:val="28"/>
          <w:szCs w:val="28"/>
        </w:rPr>
        <w:t>. По окончании учебного года, на основании аналитических справок, отчетов по итогам мониторинга и контрольных мероприятий,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колледжа  для реализации в новом учебном году</w:t>
      </w:r>
    </w:p>
    <w:p w:rsidR="006F5D3B" w:rsidRPr="00034842" w:rsidRDefault="006F5D3B" w:rsidP="00034842">
      <w:pPr>
        <w:jc w:val="both"/>
        <w:rPr>
          <w:sz w:val="28"/>
          <w:szCs w:val="28"/>
        </w:rPr>
      </w:pPr>
    </w:p>
    <w:p w:rsidR="003D5459" w:rsidRDefault="003D5459" w:rsidP="003D5459">
      <w:pPr>
        <w:shd w:val="clear" w:color="auto" w:fill="FFFFFF"/>
        <w:jc w:val="both"/>
        <w:rPr>
          <w:sz w:val="28"/>
          <w:szCs w:val="28"/>
        </w:rPr>
      </w:pPr>
    </w:p>
    <w:p w:rsidR="00E72852" w:rsidRDefault="00E72852" w:rsidP="003D5459">
      <w:pPr>
        <w:shd w:val="clear" w:color="auto" w:fill="FFFFFF"/>
        <w:jc w:val="both"/>
        <w:rPr>
          <w:sz w:val="28"/>
          <w:szCs w:val="28"/>
        </w:rPr>
      </w:pPr>
    </w:p>
    <w:p w:rsidR="006F5D3B" w:rsidRPr="00034842" w:rsidRDefault="00034842" w:rsidP="006F5D3B">
      <w:pPr>
        <w:rPr>
          <w:b/>
          <w:sz w:val="28"/>
          <w:szCs w:val="28"/>
        </w:rPr>
      </w:pPr>
      <w:r w:rsidRPr="00034842">
        <w:rPr>
          <w:b/>
          <w:sz w:val="28"/>
          <w:szCs w:val="28"/>
        </w:rPr>
        <w:lastRenderedPageBreak/>
        <w:t xml:space="preserve">Оценка качества образовательных компонентов  ГБПОУ РБ </w:t>
      </w:r>
      <w:r w:rsidR="007C17EE">
        <w:rPr>
          <w:b/>
          <w:sz w:val="28"/>
          <w:szCs w:val="28"/>
        </w:rPr>
        <w:t>Уфимское училище искусств (колледж)</w:t>
      </w:r>
    </w:p>
    <w:tbl>
      <w:tblPr>
        <w:tblpPr w:leftFromText="180" w:rightFromText="180" w:vertAnchor="text" w:tblpX="31" w:tblpY="90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3044"/>
        <w:gridCol w:w="4500"/>
        <w:gridCol w:w="2268"/>
        <w:gridCol w:w="198"/>
        <w:gridCol w:w="2156"/>
        <w:gridCol w:w="2324"/>
      </w:tblGrid>
      <w:tr w:rsidR="003153B0" w:rsidRPr="00B2349A" w:rsidTr="00A96AE3">
        <w:trPr>
          <w:trHeight w:val="421"/>
        </w:trPr>
        <w:tc>
          <w:tcPr>
            <w:tcW w:w="644" w:type="dxa"/>
          </w:tcPr>
          <w:p w:rsidR="00A31D72" w:rsidRPr="00B2349A" w:rsidRDefault="00A31D72" w:rsidP="00D718A4">
            <w:pPr>
              <w:pStyle w:val="a4"/>
              <w:framePr w:hSpace="0" w:wrap="auto" w:vAnchor="margin" w:hAnchor="text" w:yAlign="inline"/>
              <w:jc w:val="center"/>
            </w:pPr>
            <w:r w:rsidRPr="00B2349A">
              <w:t>№</w:t>
            </w:r>
          </w:p>
        </w:tc>
        <w:tc>
          <w:tcPr>
            <w:tcW w:w="3044" w:type="dxa"/>
          </w:tcPr>
          <w:p w:rsidR="00A31D72" w:rsidRPr="00B2349A" w:rsidRDefault="00A31D72" w:rsidP="00D718A4">
            <w:pPr>
              <w:pStyle w:val="a4"/>
              <w:framePr w:hSpace="0" w:wrap="auto" w:vAnchor="margin" w:hAnchor="text" w:yAlign="inline"/>
              <w:jc w:val="center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Объект оценки</w:t>
            </w:r>
          </w:p>
        </w:tc>
        <w:tc>
          <w:tcPr>
            <w:tcW w:w="4500" w:type="dxa"/>
          </w:tcPr>
          <w:p w:rsidR="00A31D72" w:rsidRPr="00B2349A" w:rsidRDefault="00A31D72" w:rsidP="00D718A4">
            <w:pPr>
              <w:pStyle w:val="a4"/>
              <w:framePr w:hSpace="0" w:wrap="auto" w:vAnchor="margin" w:hAnchor="text" w:yAlign="inline"/>
              <w:jc w:val="center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Показатели</w:t>
            </w:r>
          </w:p>
        </w:tc>
        <w:tc>
          <w:tcPr>
            <w:tcW w:w="2466" w:type="dxa"/>
            <w:gridSpan w:val="2"/>
          </w:tcPr>
          <w:p w:rsidR="00A31D72" w:rsidRPr="00B2349A" w:rsidRDefault="00D60342" w:rsidP="00D718A4">
            <w:pPr>
              <w:pStyle w:val="a4"/>
              <w:framePr w:hSpace="0" w:wrap="auto" w:vAnchor="margin" w:hAnchor="text" w:yAlign="inline"/>
              <w:jc w:val="center"/>
            </w:pPr>
            <w:r>
              <w:rPr>
                <w:rStyle w:val="20"/>
                <w:rFonts w:eastAsia="Courier New"/>
                <w:sz w:val="28"/>
                <w:szCs w:val="28"/>
              </w:rPr>
              <w:t xml:space="preserve">Формы контроля </w:t>
            </w:r>
          </w:p>
        </w:tc>
        <w:tc>
          <w:tcPr>
            <w:tcW w:w="2156" w:type="dxa"/>
          </w:tcPr>
          <w:p w:rsidR="00A31D72" w:rsidRPr="00B2349A" w:rsidRDefault="00A31D72" w:rsidP="00D718A4">
            <w:pPr>
              <w:pStyle w:val="a4"/>
              <w:framePr w:hSpace="0" w:wrap="auto" w:vAnchor="margin" w:hAnchor="text" w:yAlign="inline"/>
              <w:jc w:val="center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Ответственн</w:t>
            </w:r>
            <w:r w:rsidR="003153B0" w:rsidRPr="00B2349A">
              <w:rPr>
                <w:rStyle w:val="20"/>
                <w:rFonts w:eastAsia="Courier New"/>
                <w:sz w:val="28"/>
                <w:szCs w:val="28"/>
              </w:rPr>
              <w:t>ые</w:t>
            </w:r>
          </w:p>
        </w:tc>
        <w:tc>
          <w:tcPr>
            <w:tcW w:w="2324" w:type="dxa"/>
          </w:tcPr>
          <w:p w:rsidR="00A31D72" w:rsidRPr="00B2349A" w:rsidRDefault="003153B0" w:rsidP="00D718A4">
            <w:pPr>
              <w:pStyle w:val="a4"/>
              <w:framePr w:hSpace="0" w:wrap="auto" w:vAnchor="margin" w:hAnchor="text" w:yAlign="inline"/>
              <w:jc w:val="center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Сроки</w:t>
            </w:r>
          </w:p>
        </w:tc>
      </w:tr>
      <w:tr w:rsidR="003153B0" w:rsidRPr="00B2349A" w:rsidTr="00B379B7">
        <w:trPr>
          <w:trHeight w:val="465"/>
        </w:trPr>
        <w:tc>
          <w:tcPr>
            <w:tcW w:w="644" w:type="dxa"/>
          </w:tcPr>
          <w:p w:rsidR="003153B0" w:rsidRPr="00B2349A" w:rsidRDefault="003153B0" w:rsidP="00D718A4">
            <w:pPr>
              <w:pStyle w:val="a4"/>
              <w:framePr w:hSpace="0" w:wrap="auto" w:vAnchor="margin" w:hAnchor="text" w:yAlign="inline"/>
              <w:jc w:val="center"/>
            </w:pPr>
          </w:p>
        </w:tc>
        <w:tc>
          <w:tcPr>
            <w:tcW w:w="14490" w:type="dxa"/>
            <w:gridSpan w:val="6"/>
          </w:tcPr>
          <w:p w:rsidR="003153B0" w:rsidRPr="00B2349A" w:rsidRDefault="003153B0" w:rsidP="00D718A4">
            <w:pPr>
              <w:pStyle w:val="a4"/>
              <w:framePr w:hSpace="0" w:wrap="auto" w:vAnchor="margin" w:hAnchor="text" w:yAlign="inline"/>
              <w:jc w:val="center"/>
              <w:rPr>
                <w:b/>
              </w:rPr>
            </w:pPr>
            <w:r w:rsidRPr="00B2349A">
              <w:rPr>
                <w:b/>
              </w:rPr>
              <w:t>1. Качество образовательных результатов</w:t>
            </w:r>
          </w:p>
        </w:tc>
      </w:tr>
      <w:tr w:rsidR="003153B0" w:rsidRPr="00B2349A" w:rsidTr="00C13263">
        <w:trPr>
          <w:trHeight w:val="615"/>
        </w:trPr>
        <w:tc>
          <w:tcPr>
            <w:tcW w:w="644" w:type="dxa"/>
          </w:tcPr>
          <w:p w:rsidR="00A31D72" w:rsidRPr="00B2349A" w:rsidRDefault="003153B0" w:rsidP="00B379B7">
            <w:pPr>
              <w:pStyle w:val="a4"/>
              <w:framePr w:hSpace="0" w:wrap="auto" w:vAnchor="margin" w:hAnchor="text" w:yAlign="inline"/>
            </w:pPr>
            <w:r w:rsidRPr="00B2349A">
              <w:t>1.</w:t>
            </w:r>
          </w:p>
        </w:tc>
        <w:tc>
          <w:tcPr>
            <w:tcW w:w="3044" w:type="dxa"/>
          </w:tcPr>
          <w:p w:rsidR="00B2349A" w:rsidRPr="00B2349A" w:rsidRDefault="00B2349A" w:rsidP="00B379B7">
            <w:pPr>
              <w:pStyle w:val="a4"/>
              <w:framePr w:hSpace="0" w:wrap="auto" w:vAnchor="margin" w:hAnchor="text" w:yAlign="inline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Предметные</w:t>
            </w:r>
          </w:p>
          <w:p w:rsidR="00A31D72" w:rsidRPr="00B2349A" w:rsidRDefault="00B2349A" w:rsidP="00B379B7">
            <w:pPr>
              <w:pStyle w:val="a4"/>
              <w:framePr w:hSpace="0" w:wrap="auto" w:vAnchor="margin" w:hAnchor="text" w:yAlign="inline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результаты</w:t>
            </w:r>
          </w:p>
        </w:tc>
        <w:tc>
          <w:tcPr>
            <w:tcW w:w="4500" w:type="dxa"/>
          </w:tcPr>
          <w:p w:rsidR="00B2349A" w:rsidRDefault="00B2349A" w:rsidP="00B379B7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доля неуспевающ</w:t>
            </w:r>
            <w:r w:rsidR="00BA0EFC">
              <w:rPr>
                <w:rStyle w:val="20"/>
                <w:rFonts w:eastAsia="Courier New"/>
                <w:sz w:val="28"/>
                <w:szCs w:val="28"/>
              </w:rPr>
              <w:t>их</w:t>
            </w:r>
          </w:p>
          <w:p w:rsidR="00BA0EFC" w:rsidRDefault="00BA0EFC" w:rsidP="00B379B7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доля учащихся на «отлично»;</w:t>
            </w:r>
          </w:p>
          <w:p w:rsidR="00B2349A" w:rsidRDefault="007C17EE" w:rsidP="00B379B7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доля учащихся на «хорошо» и «отлично</w:t>
            </w:r>
            <w:r w:rsidR="00B2349A">
              <w:rPr>
                <w:rStyle w:val="20"/>
                <w:rFonts w:eastAsia="Courier New"/>
                <w:sz w:val="28"/>
                <w:szCs w:val="28"/>
              </w:rPr>
              <w:t>»;</w:t>
            </w:r>
          </w:p>
          <w:p w:rsidR="00B2349A" w:rsidRPr="00C268FB" w:rsidRDefault="00B2349A" w:rsidP="00C268FB">
            <w:pPr>
              <w:pStyle w:val="a4"/>
              <w:framePr w:hSpace="0" w:wrap="auto" w:vAnchor="margin" w:hAnchor="text" w:yAlign="inline"/>
              <w:spacing w:line="240" w:lineRule="auto"/>
              <w:jc w:val="left"/>
              <w:rPr>
                <w:rStyle w:val="20"/>
                <w:color w:val="auto"/>
                <w:sz w:val="28"/>
                <w:szCs w:val="28"/>
                <w:lang w:bidi="ar-SA"/>
              </w:rPr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средний процент</w:t>
            </w:r>
            <w:r w:rsidR="00C268FB">
              <w:t xml:space="preserve"> </w:t>
            </w:r>
            <w:r w:rsidR="00C268FB">
              <w:rPr>
                <w:rStyle w:val="20"/>
                <w:rFonts w:eastAsia="Courier New"/>
                <w:sz w:val="28"/>
                <w:szCs w:val="28"/>
              </w:rPr>
              <w:t xml:space="preserve">выполнения 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>заданий</w:t>
            </w:r>
            <w:r w:rsidR="00C268FB">
              <w:t xml:space="preserve"> 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 xml:space="preserve">административных контрольных работ; </w:t>
            </w:r>
          </w:p>
          <w:p w:rsidR="00D52231" w:rsidRPr="006D2422" w:rsidRDefault="00D52231" w:rsidP="00B379B7">
            <w:pPr>
              <w:pStyle w:val="a4"/>
              <w:framePr w:hSpace="0" w:wrap="auto" w:vAnchor="margin" w:hAnchor="text" w:yAlign="inline"/>
              <w:spacing w:line="240" w:lineRule="auto"/>
              <w:rPr>
                <w:rFonts w:eastAsia="Courier New"/>
                <w:color w:val="000000"/>
                <w:lang w:bidi="ru-RU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результаты промежуточной аттестации обучающихся.</w:t>
            </w:r>
          </w:p>
        </w:tc>
        <w:tc>
          <w:tcPr>
            <w:tcW w:w="2268" w:type="dxa"/>
          </w:tcPr>
          <w:p w:rsidR="00B2349A" w:rsidRPr="00B2349A" w:rsidRDefault="00B2349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rPr>
                <w:rStyle w:val="20"/>
                <w:rFonts w:eastAsia="Courier New"/>
                <w:sz w:val="28"/>
                <w:szCs w:val="28"/>
              </w:rPr>
              <w:t xml:space="preserve">Текущий 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>контроль;</w:t>
            </w:r>
          </w:p>
          <w:p w:rsidR="00B2349A" w:rsidRDefault="00B2349A" w:rsidP="00B379B7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 xml:space="preserve">мониторинг учебной деятельности; </w:t>
            </w:r>
          </w:p>
          <w:p w:rsidR="00A31D72" w:rsidRPr="00B2349A" w:rsidRDefault="00B2349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 xml:space="preserve">анализ результатов </w:t>
            </w:r>
          </w:p>
        </w:tc>
        <w:tc>
          <w:tcPr>
            <w:tcW w:w="2354" w:type="dxa"/>
            <w:gridSpan w:val="2"/>
          </w:tcPr>
          <w:p w:rsidR="00A31D72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B2349A" w:rsidRPr="00B2349A" w:rsidRDefault="00BA0EFC" w:rsidP="00F3351A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Заведующие музыкальным и художественным отделениями</w:t>
            </w:r>
          </w:p>
        </w:tc>
        <w:tc>
          <w:tcPr>
            <w:tcW w:w="2324" w:type="dxa"/>
          </w:tcPr>
          <w:p w:rsidR="00B2349A" w:rsidRPr="00B2349A" w:rsidRDefault="00B2349A" w:rsidP="00BA0EFC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по итогам</w:t>
            </w:r>
          </w:p>
          <w:p w:rsidR="00B2349A" w:rsidRPr="00B2349A" w:rsidRDefault="00B2349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полугодия,</w:t>
            </w:r>
          </w:p>
          <w:p w:rsidR="00B2349A" w:rsidRPr="00B2349A" w:rsidRDefault="00B2349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учебного</w:t>
            </w:r>
          </w:p>
          <w:p w:rsidR="00B2349A" w:rsidRPr="00B2349A" w:rsidRDefault="00B2349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года</w:t>
            </w:r>
            <w:r w:rsidR="00BA0EFC">
              <w:rPr>
                <w:rStyle w:val="20"/>
                <w:rFonts w:eastAsia="Courier New"/>
                <w:sz w:val="28"/>
                <w:szCs w:val="28"/>
              </w:rPr>
              <w:t>,</w:t>
            </w:r>
          </w:p>
          <w:p w:rsidR="008E31DD" w:rsidRPr="00BA0EFC" w:rsidRDefault="00B2349A" w:rsidP="00BA0EFC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color w:val="auto"/>
                <w:sz w:val="28"/>
                <w:szCs w:val="28"/>
                <w:lang w:bidi="ar-SA"/>
              </w:rPr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в</w:t>
            </w:r>
            <w:r w:rsidR="00BA0EFC">
              <w:t xml:space="preserve"> 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>соответств</w:t>
            </w:r>
            <w:r>
              <w:rPr>
                <w:rStyle w:val="20"/>
                <w:rFonts w:eastAsia="Courier New"/>
                <w:sz w:val="28"/>
                <w:szCs w:val="28"/>
              </w:rPr>
              <w:t xml:space="preserve">ии </w:t>
            </w:r>
          </w:p>
          <w:p w:rsidR="00A31D72" w:rsidRPr="00B2349A" w:rsidRDefault="00B2349A" w:rsidP="008E31DD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с</w:t>
            </w:r>
            <w:r w:rsidR="008E31DD">
              <w:t xml:space="preserve"> 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>планом</w:t>
            </w:r>
            <w:r>
              <w:rPr>
                <w:rStyle w:val="20"/>
                <w:rFonts w:eastAsia="Courier New"/>
                <w:sz w:val="28"/>
                <w:szCs w:val="28"/>
              </w:rPr>
              <w:t xml:space="preserve"> </w:t>
            </w:r>
            <w:r w:rsidR="00BA0EFC">
              <w:rPr>
                <w:rStyle w:val="20"/>
                <w:rFonts w:eastAsia="Courier New"/>
                <w:sz w:val="28"/>
                <w:szCs w:val="28"/>
              </w:rPr>
              <w:t>ВК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>К</w:t>
            </w:r>
          </w:p>
        </w:tc>
      </w:tr>
      <w:tr w:rsidR="003153B0" w:rsidRPr="00B2349A" w:rsidTr="00C13263">
        <w:trPr>
          <w:trHeight w:val="540"/>
        </w:trPr>
        <w:tc>
          <w:tcPr>
            <w:tcW w:w="644" w:type="dxa"/>
          </w:tcPr>
          <w:p w:rsidR="00A31D72" w:rsidRPr="00B2349A" w:rsidRDefault="003153B0" w:rsidP="00B379B7">
            <w:pPr>
              <w:pStyle w:val="a4"/>
              <w:framePr w:hSpace="0" w:wrap="auto" w:vAnchor="margin" w:hAnchor="text" w:yAlign="inline"/>
            </w:pPr>
            <w:r w:rsidRPr="00B2349A">
              <w:t>2.</w:t>
            </w:r>
          </w:p>
        </w:tc>
        <w:tc>
          <w:tcPr>
            <w:tcW w:w="3044" w:type="dxa"/>
          </w:tcPr>
          <w:p w:rsidR="00A31D72" w:rsidRPr="00B2349A" w:rsidRDefault="006D2422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>
              <w:t xml:space="preserve">Оценка качества подготовки выпускников </w:t>
            </w:r>
          </w:p>
        </w:tc>
        <w:tc>
          <w:tcPr>
            <w:tcW w:w="4500" w:type="dxa"/>
          </w:tcPr>
          <w:p w:rsidR="006D2422" w:rsidRDefault="00DE3CA2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 xml:space="preserve">доля  студентов </w:t>
            </w:r>
            <w:r>
              <w:rPr>
                <w:rStyle w:val="20"/>
                <w:rFonts w:eastAsia="Courier New"/>
                <w:sz w:val="28"/>
                <w:szCs w:val="28"/>
                <w:lang w:val="en-US"/>
              </w:rPr>
              <w:t>IV</w:t>
            </w:r>
            <w:r>
              <w:rPr>
                <w:rStyle w:val="20"/>
                <w:rFonts w:eastAsia="Courier New"/>
                <w:sz w:val="28"/>
                <w:szCs w:val="28"/>
              </w:rPr>
              <w:t xml:space="preserve"> </w:t>
            </w:r>
            <w:r w:rsidR="006D2422">
              <w:rPr>
                <w:rStyle w:val="20"/>
                <w:rFonts w:eastAsia="Courier New"/>
                <w:sz w:val="28"/>
                <w:szCs w:val="28"/>
              </w:rPr>
              <w:t xml:space="preserve"> курса, допущенных к ГИА;</w:t>
            </w:r>
          </w:p>
          <w:p w:rsidR="006D2422" w:rsidRDefault="006D2422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 xml:space="preserve">доля </w:t>
            </w:r>
            <w:r w:rsidR="00DE3CA2">
              <w:rPr>
                <w:rStyle w:val="20"/>
                <w:rFonts w:eastAsia="Courier New"/>
                <w:sz w:val="28"/>
                <w:szCs w:val="28"/>
              </w:rPr>
              <w:t xml:space="preserve"> студентов </w:t>
            </w:r>
            <w:r w:rsidR="00DE3CA2">
              <w:rPr>
                <w:rStyle w:val="20"/>
                <w:rFonts w:eastAsia="Courier New"/>
                <w:sz w:val="28"/>
                <w:szCs w:val="28"/>
                <w:lang w:val="en-US"/>
              </w:rPr>
              <w:t>IV</w:t>
            </w:r>
            <w:r w:rsidR="00DE3CA2">
              <w:rPr>
                <w:rStyle w:val="20"/>
                <w:rFonts w:eastAsia="Courier New"/>
                <w:sz w:val="28"/>
                <w:szCs w:val="28"/>
              </w:rPr>
              <w:t xml:space="preserve">  </w:t>
            </w:r>
            <w:r>
              <w:rPr>
                <w:rStyle w:val="20"/>
                <w:rFonts w:eastAsia="Courier New"/>
                <w:sz w:val="28"/>
                <w:szCs w:val="28"/>
              </w:rPr>
              <w:t>курса, получивших диплом;</w:t>
            </w:r>
          </w:p>
          <w:p w:rsidR="006D2422" w:rsidRDefault="006D2422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  <w:rPr>
                <w:rStyle w:val="20"/>
                <w:rFonts w:eastAsia="Courier New"/>
                <w:sz w:val="28"/>
                <w:szCs w:val="28"/>
              </w:rPr>
            </w:pPr>
            <w:r w:rsidRPr="00B435CE">
              <w:rPr>
                <w:rStyle w:val="20"/>
                <w:rFonts w:eastAsia="Courier New"/>
                <w:sz w:val="28"/>
                <w:szCs w:val="28"/>
              </w:rPr>
              <w:t>доля</w:t>
            </w:r>
            <w:r w:rsidR="00DE3CA2">
              <w:rPr>
                <w:rStyle w:val="20"/>
                <w:rFonts w:eastAsia="Courier New"/>
                <w:sz w:val="28"/>
                <w:szCs w:val="28"/>
              </w:rPr>
              <w:t xml:space="preserve"> студентов </w:t>
            </w:r>
            <w:r w:rsidR="00DE3CA2">
              <w:rPr>
                <w:rStyle w:val="20"/>
                <w:rFonts w:eastAsia="Courier New"/>
                <w:sz w:val="28"/>
                <w:szCs w:val="28"/>
                <w:lang w:val="en-US"/>
              </w:rPr>
              <w:t>IV</w:t>
            </w:r>
            <w:r w:rsidR="00DE3CA2">
              <w:rPr>
                <w:rStyle w:val="20"/>
                <w:rFonts w:eastAsia="Courier New"/>
                <w:sz w:val="28"/>
                <w:szCs w:val="28"/>
              </w:rPr>
              <w:t xml:space="preserve"> курсов</w:t>
            </w:r>
            <w:r w:rsidRPr="00B435CE">
              <w:rPr>
                <w:rStyle w:val="20"/>
                <w:rFonts w:eastAsia="Courier New"/>
                <w:sz w:val="28"/>
                <w:szCs w:val="28"/>
              </w:rPr>
              <w:t xml:space="preserve">, </w:t>
            </w:r>
            <w:r>
              <w:rPr>
                <w:rStyle w:val="20"/>
                <w:rFonts w:eastAsia="Courier New"/>
                <w:sz w:val="28"/>
                <w:szCs w:val="28"/>
              </w:rPr>
              <w:t>получивших диплом с отличием</w:t>
            </w:r>
            <w:r w:rsidRPr="00B435CE">
              <w:rPr>
                <w:rStyle w:val="20"/>
                <w:rFonts w:eastAsia="Courier New"/>
                <w:sz w:val="28"/>
                <w:szCs w:val="28"/>
              </w:rPr>
              <w:t>;</w:t>
            </w:r>
          </w:p>
          <w:p w:rsidR="00D52231" w:rsidRDefault="00D52231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 xml:space="preserve">результаты промежуточной аттестации </w:t>
            </w:r>
            <w:r w:rsidR="00BA0EFC">
              <w:rPr>
                <w:rStyle w:val="20"/>
                <w:rFonts w:eastAsia="Courier New"/>
                <w:sz w:val="28"/>
                <w:szCs w:val="28"/>
              </w:rPr>
              <w:t xml:space="preserve"> студентов </w:t>
            </w:r>
            <w:r w:rsidR="00BA0EFC">
              <w:rPr>
                <w:rStyle w:val="20"/>
                <w:rFonts w:eastAsia="Courier New"/>
                <w:sz w:val="28"/>
                <w:szCs w:val="28"/>
                <w:lang w:val="en-US"/>
              </w:rPr>
              <w:t>IV</w:t>
            </w:r>
            <w:r w:rsidR="00BA0EFC">
              <w:rPr>
                <w:rStyle w:val="20"/>
                <w:rFonts w:eastAsia="Courier New"/>
                <w:sz w:val="28"/>
                <w:szCs w:val="28"/>
              </w:rPr>
              <w:t xml:space="preserve">  курса; </w:t>
            </w:r>
          </w:p>
          <w:p w:rsidR="00A31D72" w:rsidRPr="000A77AA" w:rsidRDefault="006D2422" w:rsidP="00DE3CA2">
            <w:pPr>
              <w:pStyle w:val="a4"/>
              <w:framePr w:hSpace="0" w:wrap="auto" w:vAnchor="margin" w:hAnchor="text" w:yAlign="inline"/>
              <w:spacing w:line="240" w:lineRule="auto"/>
              <w:jc w:val="left"/>
              <w:rPr>
                <w:rFonts w:eastAsia="Courier New"/>
                <w:color w:val="000000"/>
                <w:lang w:bidi="ru-RU"/>
              </w:rPr>
            </w:pPr>
            <w:r w:rsidRPr="00B435CE">
              <w:rPr>
                <w:rStyle w:val="20"/>
                <w:rFonts w:eastAsia="Courier New"/>
                <w:sz w:val="28"/>
                <w:szCs w:val="28"/>
              </w:rPr>
              <w:t>доля</w:t>
            </w:r>
            <w:r w:rsidR="00DE3CA2">
              <w:rPr>
                <w:rStyle w:val="20"/>
                <w:rFonts w:eastAsia="Courier New"/>
                <w:sz w:val="28"/>
                <w:szCs w:val="28"/>
              </w:rPr>
              <w:t xml:space="preserve"> студентов </w:t>
            </w:r>
            <w:r w:rsidR="00DE3CA2">
              <w:rPr>
                <w:rStyle w:val="20"/>
                <w:rFonts w:eastAsia="Courier New"/>
                <w:sz w:val="28"/>
                <w:szCs w:val="28"/>
                <w:lang w:val="en-US"/>
              </w:rPr>
              <w:t>IV</w:t>
            </w:r>
            <w:r w:rsidR="00DE3CA2">
              <w:rPr>
                <w:rStyle w:val="20"/>
                <w:rFonts w:eastAsia="Courier New"/>
                <w:sz w:val="28"/>
                <w:szCs w:val="28"/>
              </w:rPr>
              <w:t xml:space="preserve"> курса</w:t>
            </w:r>
            <w:r w:rsidRPr="00B435CE">
              <w:rPr>
                <w:rStyle w:val="20"/>
                <w:rFonts w:eastAsia="Courier New"/>
                <w:sz w:val="28"/>
                <w:szCs w:val="28"/>
              </w:rPr>
              <w:t xml:space="preserve">, </w:t>
            </w:r>
            <w:r>
              <w:rPr>
                <w:rStyle w:val="20"/>
                <w:rFonts w:eastAsia="Courier New"/>
                <w:sz w:val="28"/>
                <w:szCs w:val="28"/>
              </w:rPr>
              <w:t xml:space="preserve">получивших диплом с оценками </w:t>
            </w:r>
            <w:r w:rsidR="00DE3CA2">
              <w:rPr>
                <w:rStyle w:val="20"/>
                <w:rFonts w:eastAsia="Courier New"/>
                <w:sz w:val="28"/>
                <w:szCs w:val="28"/>
              </w:rPr>
              <w:t>«хорошо» и «отлично</w:t>
            </w:r>
            <w:r>
              <w:rPr>
                <w:rStyle w:val="20"/>
                <w:rFonts w:eastAsia="Courier New"/>
                <w:sz w:val="28"/>
                <w:szCs w:val="28"/>
              </w:rPr>
              <w:t>»</w:t>
            </w:r>
            <w:r w:rsidR="00F5761A">
              <w:rPr>
                <w:rStyle w:val="20"/>
                <w:rFonts w:eastAsia="Courier New"/>
                <w:sz w:val="28"/>
                <w:szCs w:val="28"/>
              </w:rPr>
              <w:t>.</w:t>
            </w:r>
            <w:r w:rsidR="00F5761A" w:rsidRPr="000A77AA">
              <w:rPr>
                <w:rFonts w:eastAsia="Courier New"/>
                <w:color w:val="000000"/>
                <w:lang w:bidi="ru-RU"/>
              </w:rPr>
              <w:t xml:space="preserve"> </w:t>
            </w:r>
          </w:p>
        </w:tc>
        <w:tc>
          <w:tcPr>
            <w:tcW w:w="2268" w:type="dxa"/>
          </w:tcPr>
          <w:p w:rsidR="00A31D72" w:rsidRPr="00B2349A" w:rsidRDefault="006D2422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Анализ результатов ГИА; мониторинг учебной деятельности</w:t>
            </w:r>
            <w:r w:rsidR="000A77AA">
              <w:t>; отчеты председателей ГЭК;</w:t>
            </w:r>
          </w:p>
        </w:tc>
        <w:tc>
          <w:tcPr>
            <w:tcW w:w="2354" w:type="dxa"/>
            <w:gridSpan w:val="2"/>
          </w:tcPr>
          <w:p w:rsidR="00267EBB" w:rsidRDefault="00DE3CA2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t>Заместитель директора по учебно-воспитательной</w:t>
            </w:r>
            <w:r w:rsidR="00CA525D">
              <w:t xml:space="preserve"> работе</w:t>
            </w:r>
            <w:r w:rsidR="00C268FB">
              <w:t xml:space="preserve">, </w:t>
            </w:r>
            <w:r w:rsidR="00C268FB">
              <w:rPr>
                <w:rStyle w:val="20"/>
                <w:rFonts w:eastAsia="Courier New"/>
                <w:sz w:val="28"/>
                <w:szCs w:val="28"/>
              </w:rPr>
              <w:t xml:space="preserve"> </w:t>
            </w:r>
          </w:p>
          <w:p w:rsid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 xml:space="preserve"> Учебная часть</w:t>
            </w:r>
          </w:p>
          <w:p w:rsidR="00A31D72" w:rsidRPr="00B2349A" w:rsidRDefault="00C268FB" w:rsidP="00267EBB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Заведующие музыкальным и художественным отделениями</w:t>
            </w:r>
          </w:p>
        </w:tc>
        <w:tc>
          <w:tcPr>
            <w:tcW w:w="2324" w:type="dxa"/>
          </w:tcPr>
          <w:p w:rsidR="00A31D72" w:rsidRPr="00B2349A" w:rsidRDefault="00CA525D" w:rsidP="00B379B7">
            <w:pPr>
              <w:pStyle w:val="a4"/>
              <w:framePr w:hSpace="0" w:wrap="auto" w:vAnchor="margin" w:hAnchor="text" w:yAlign="inline"/>
            </w:pPr>
            <w:r>
              <w:t>По итогам года</w:t>
            </w:r>
          </w:p>
        </w:tc>
      </w:tr>
      <w:tr w:rsidR="003153B0" w:rsidRPr="00B2349A" w:rsidTr="00C13263">
        <w:trPr>
          <w:trHeight w:val="315"/>
        </w:trPr>
        <w:tc>
          <w:tcPr>
            <w:tcW w:w="644" w:type="dxa"/>
          </w:tcPr>
          <w:p w:rsidR="00A31D72" w:rsidRPr="00B2349A" w:rsidRDefault="003153B0" w:rsidP="00B379B7">
            <w:pPr>
              <w:pStyle w:val="a4"/>
              <w:framePr w:hSpace="0" w:wrap="auto" w:vAnchor="margin" w:hAnchor="text" w:yAlign="inline"/>
            </w:pPr>
            <w:r w:rsidRPr="00B2349A">
              <w:t>3.</w:t>
            </w:r>
          </w:p>
        </w:tc>
        <w:tc>
          <w:tcPr>
            <w:tcW w:w="3044" w:type="dxa"/>
          </w:tcPr>
          <w:p w:rsidR="00A31D72" w:rsidRPr="00B2349A" w:rsidRDefault="000A77A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 xml:space="preserve">Достижения обучающихся по результатам участия в конкурсах, </w:t>
            </w:r>
            <w:r>
              <w:lastRenderedPageBreak/>
              <w:t xml:space="preserve">фестивалях, олимпиадах </w:t>
            </w:r>
          </w:p>
        </w:tc>
        <w:tc>
          <w:tcPr>
            <w:tcW w:w="4500" w:type="dxa"/>
          </w:tcPr>
          <w:p w:rsidR="000A77AA" w:rsidRDefault="000A77AA" w:rsidP="00267EBB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>
              <w:lastRenderedPageBreak/>
              <w:t>Доля учащихся,</w:t>
            </w:r>
            <w:r w:rsidR="00267EBB">
              <w:t xml:space="preserve"> участвовавших </w:t>
            </w:r>
            <w:r>
              <w:t>в</w:t>
            </w:r>
          </w:p>
          <w:p w:rsidR="00A31D72" w:rsidRPr="00B2349A" w:rsidRDefault="000A77AA" w:rsidP="00BA0EFC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>
              <w:t>конкурсах, олимпиадах</w:t>
            </w:r>
            <w:r w:rsidR="00DE3CA2">
              <w:t>, выставках</w:t>
            </w:r>
            <w:r w:rsidR="00BA0EFC">
              <w:t>.</w:t>
            </w:r>
            <w:r>
              <w:tab/>
              <w:t xml:space="preserve"> Доля</w:t>
            </w:r>
            <w:r w:rsidR="00BA0EFC">
              <w:t xml:space="preserve"> </w:t>
            </w:r>
            <w:r>
              <w:t>победителей (призеров) на разных уровнях.</w:t>
            </w:r>
          </w:p>
        </w:tc>
        <w:tc>
          <w:tcPr>
            <w:tcW w:w="2268" w:type="dxa"/>
          </w:tcPr>
          <w:p w:rsidR="00A31D72" w:rsidRPr="00B2349A" w:rsidRDefault="00936CE8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 xml:space="preserve">Анализ результатов участия </w:t>
            </w:r>
            <w:r w:rsidR="00CA525D">
              <w:t>в мероприятиях</w:t>
            </w:r>
          </w:p>
        </w:tc>
        <w:tc>
          <w:tcPr>
            <w:tcW w:w="2354" w:type="dxa"/>
            <w:gridSpan w:val="2"/>
          </w:tcPr>
          <w:p w:rsidR="00A31D72" w:rsidRPr="00B2349A" w:rsidRDefault="00DE3CA2" w:rsidP="00267EBB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>
              <w:t xml:space="preserve">Заместитель директора по учебно-воспитательной </w:t>
            </w:r>
            <w:r>
              <w:lastRenderedPageBreak/>
              <w:t>работе</w:t>
            </w:r>
          </w:p>
        </w:tc>
        <w:tc>
          <w:tcPr>
            <w:tcW w:w="2324" w:type="dxa"/>
          </w:tcPr>
          <w:p w:rsidR="00A31D72" w:rsidRPr="00B2349A" w:rsidRDefault="00CA525D" w:rsidP="00B379B7">
            <w:pPr>
              <w:pStyle w:val="a4"/>
              <w:framePr w:hSpace="0" w:wrap="auto" w:vAnchor="margin" w:hAnchor="text" w:yAlign="inline"/>
            </w:pPr>
            <w:r>
              <w:lastRenderedPageBreak/>
              <w:t>По итогам года</w:t>
            </w:r>
          </w:p>
        </w:tc>
      </w:tr>
      <w:tr w:rsidR="003153B0" w:rsidRPr="00B2349A" w:rsidTr="00C13263">
        <w:trPr>
          <w:trHeight w:val="126"/>
        </w:trPr>
        <w:tc>
          <w:tcPr>
            <w:tcW w:w="644" w:type="dxa"/>
          </w:tcPr>
          <w:p w:rsidR="003153B0" w:rsidRPr="00B2349A" w:rsidRDefault="00B2349A" w:rsidP="00B379B7">
            <w:pPr>
              <w:pStyle w:val="a4"/>
              <w:framePr w:hSpace="0" w:wrap="auto" w:vAnchor="margin" w:hAnchor="text" w:yAlign="inline"/>
            </w:pPr>
            <w:r w:rsidRPr="00B2349A">
              <w:lastRenderedPageBreak/>
              <w:t>4.</w:t>
            </w:r>
          </w:p>
        </w:tc>
        <w:tc>
          <w:tcPr>
            <w:tcW w:w="3044" w:type="dxa"/>
          </w:tcPr>
          <w:p w:rsidR="003153B0" w:rsidRPr="00B2349A" w:rsidRDefault="000A77A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Прохождение обучающимися производственной практики</w:t>
            </w:r>
          </w:p>
        </w:tc>
        <w:tc>
          <w:tcPr>
            <w:tcW w:w="4500" w:type="dxa"/>
          </w:tcPr>
          <w:p w:rsidR="003153B0" w:rsidRPr="00B2349A" w:rsidRDefault="00CA525D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>
              <w:t>Д</w:t>
            </w:r>
            <w:r w:rsidR="000A77AA">
              <w:t>оля обучающихся, прошедших производственную практику</w:t>
            </w:r>
          </w:p>
        </w:tc>
        <w:tc>
          <w:tcPr>
            <w:tcW w:w="2268" w:type="dxa"/>
          </w:tcPr>
          <w:p w:rsidR="003153B0" w:rsidRPr="00B2349A" w:rsidRDefault="00CA525D" w:rsidP="00936CE8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>
              <w:t>Отчеты обучающихся о прохождении практики, дневники практики, фото, аудио материалы</w:t>
            </w:r>
          </w:p>
        </w:tc>
        <w:tc>
          <w:tcPr>
            <w:tcW w:w="2354" w:type="dxa"/>
            <w:gridSpan w:val="2"/>
          </w:tcPr>
          <w:p w:rsidR="003153B0" w:rsidRPr="00B2349A" w:rsidRDefault="00CA525D" w:rsidP="00B379B7">
            <w:pPr>
              <w:pStyle w:val="a4"/>
              <w:framePr w:hSpace="0" w:wrap="auto" w:vAnchor="margin" w:hAnchor="text" w:yAlign="inline"/>
            </w:pPr>
            <w:r>
              <w:t>Заведующий сектором практики колледжа</w:t>
            </w:r>
          </w:p>
        </w:tc>
        <w:tc>
          <w:tcPr>
            <w:tcW w:w="2324" w:type="dxa"/>
          </w:tcPr>
          <w:p w:rsidR="003153B0" w:rsidRPr="00B2349A" w:rsidRDefault="00CA525D" w:rsidP="00B379B7">
            <w:pPr>
              <w:pStyle w:val="a4"/>
              <w:framePr w:hSpace="0" w:wrap="auto" w:vAnchor="margin" w:hAnchor="text" w:yAlign="inline"/>
            </w:pPr>
            <w:r>
              <w:t>По итогам года</w:t>
            </w:r>
          </w:p>
        </w:tc>
      </w:tr>
      <w:tr w:rsidR="003153B0" w:rsidRPr="00B2349A" w:rsidTr="00C13263">
        <w:trPr>
          <w:trHeight w:val="135"/>
        </w:trPr>
        <w:tc>
          <w:tcPr>
            <w:tcW w:w="644" w:type="dxa"/>
          </w:tcPr>
          <w:p w:rsidR="003153B0" w:rsidRPr="00B2349A" w:rsidRDefault="00B2349A" w:rsidP="00B379B7">
            <w:pPr>
              <w:pStyle w:val="a4"/>
              <w:framePr w:hSpace="0" w:wrap="auto" w:vAnchor="margin" w:hAnchor="text" w:yAlign="inline"/>
            </w:pPr>
            <w:r w:rsidRPr="00B2349A">
              <w:t>5.</w:t>
            </w:r>
          </w:p>
        </w:tc>
        <w:tc>
          <w:tcPr>
            <w:tcW w:w="3044" w:type="dxa"/>
          </w:tcPr>
          <w:p w:rsidR="003153B0" w:rsidRPr="00B2349A" w:rsidRDefault="00BA0EFC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Меж</w:t>
            </w:r>
            <w:r w:rsidR="00D52231" w:rsidRPr="00D52231">
              <w:t>предметные результаты обучения</w:t>
            </w:r>
          </w:p>
        </w:tc>
        <w:tc>
          <w:tcPr>
            <w:tcW w:w="4500" w:type="dxa"/>
          </w:tcPr>
          <w:p w:rsidR="003153B0" w:rsidRPr="00B2349A" w:rsidRDefault="00D52231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 w:rsidRPr="00D52231">
              <w:t>У</w:t>
            </w:r>
            <w:r w:rsidR="00DE3CA2">
              <w:t>ровень освоения планируемых меж</w:t>
            </w:r>
            <w:r w:rsidRPr="00D52231">
              <w:t xml:space="preserve">предметных результатов в соответствии с перечнем из </w:t>
            </w:r>
            <w:r>
              <w:t xml:space="preserve">основной </w:t>
            </w:r>
            <w:r w:rsidRPr="00D52231">
              <w:t xml:space="preserve">образовательной программы </w:t>
            </w:r>
            <w:r>
              <w:t>колледжа</w:t>
            </w:r>
            <w:r w:rsidR="00C268FB">
              <w:t xml:space="preserve"> </w:t>
            </w:r>
            <w:r w:rsidRPr="00D52231">
              <w:t>(высокий, средний, низкий).</w:t>
            </w:r>
          </w:p>
        </w:tc>
        <w:tc>
          <w:tcPr>
            <w:tcW w:w="2268" w:type="dxa"/>
          </w:tcPr>
          <w:p w:rsidR="003153B0" w:rsidRPr="00B2349A" w:rsidRDefault="00D52231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 xml:space="preserve">Текущий контроль, промежуточная аттестация </w:t>
            </w:r>
          </w:p>
        </w:tc>
        <w:tc>
          <w:tcPr>
            <w:tcW w:w="2354" w:type="dxa"/>
            <w:gridSpan w:val="2"/>
          </w:tcPr>
          <w:p w:rsidR="003153B0" w:rsidRDefault="00DE3CA2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Заместитель директора по учебно-воспитательной работе</w:t>
            </w:r>
          </w:p>
          <w:p w:rsidR="00DE3CA2" w:rsidRPr="00B2349A" w:rsidRDefault="00DE3CA2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Зав. ПЦК</w:t>
            </w:r>
          </w:p>
        </w:tc>
        <w:tc>
          <w:tcPr>
            <w:tcW w:w="2324" w:type="dxa"/>
          </w:tcPr>
          <w:p w:rsidR="00D52231" w:rsidRPr="00B2349A" w:rsidRDefault="00D52231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по итогам</w:t>
            </w:r>
          </w:p>
          <w:p w:rsidR="00D52231" w:rsidRPr="00B2349A" w:rsidRDefault="00D52231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полугодия,</w:t>
            </w:r>
          </w:p>
          <w:p w:rsidR="00D52231" w:rsidRPr="00B2349A" w:rsidRDefault="00D52231" w:rsidP="00BA0EFC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учебного</w:t>
            </w:r>
            <w:r w:rsidR="00BA0EFC">
              <w:t xml:space="preserve"> 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>года</w:t>
            </w:r>
          </w:p>
          <w:p w:rsidR="00D52231" w:rsidRPr="00B2349A" w:rsidRDefault="00D52231" w:rsidP="00BA0EFC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в</w:t>
            </w:r>
            <w:r w:rsidR="00BA0EFC">
              <w:t xml:space="preserve"> 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>соответств</w:t>
            </w:r>
            <w:r>
              <w:rPr>
                <w:rStyle w:val="20"/>
                <w:rFonts w:eastAsia="Courier New"/>
                <w:sz w:val="28"/>
                <w:szCs w:val="28"/>
              </w:rPr>
              <w:t xml:space="preserve">ии 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>с</w:t>
            </w:r>
          </w:p>
          <w:p w:rsidR="003153B0" w:rsidRPr="00B2349A" w:rsidRDefault="00D52231" w:rsidP="00B379B7">
            <w:pPr>
              <w:pStyle w:val="a4"/>
              <w:framePr w:hSpace="0" w:wrap="auto" w:vAnchor="margin" w:hAnchor="text" w:yAlign="inline"/>
            </w:pPr>
            <w:r w:rsidRPr="00B2349A">
              <w:rPr>
                <w:rStyle w:val="20"/>
                <w:rFonts w:eastAsia="Courier New"/>
                <w:sz w:val="28"/>
                <w:szCs w:val="28"/>
              </w:rPr>
              <w:t>планом</w:t>
            </w:r>
            <w:r>
              <w:rPr>
                <w:rStyle w:val="20"/>
                <w:rFonts w:eastAsia="Courier New"/>
                <w:sz w:val="28"/>
                <w:szCs w:val="28"/>
              </w:rPr>
              <w:t xml:space="preserve"> </w:t>
            </w:r>
            <w:r w:rsidR="00BA0EFC">
              <w:rPr>
                <w:rStyle w:val="20"/>
                <w:rFonts w:eastAsia="Courier New"/>
                <w:sz w:val="28"/>
                <w:szCs w:val="28"/>
              </w:rPr>
              <w:t>ВК</w:t>
            </w:r>
            <w:r w:rsidRPr="00B2349A">
              <w:rPr>
                <w:rStyle w:val="20"/>
                <w:rFonts w:eastAsia="Courier New"/>
                <w:sz w:val="28"/>
                <w:szCs w:val="28"/>
              </w:rPr>
              <w:t>К</w:t>
            </w:r>
          </w:p>
        </w:tc>
      </w:tr>
      <w:tr w:rsidR="009B3C39" w:rsidRPr="00B2349A" w:rsidTr="00C13263">
        <w:trPr>
          <w:trHeight w:val="1005"/>
        </w:trPr>
        <w:tc>
          <w:tcPr>
            <w:tcW w:w="644" w:type="dxa"/>
            <w:vMerge w:val="restart"/>
          </w:tcPr>
          <w:p w:rsidR="009B3C39" w:rsidRPr="00B2349A" w:rsidRDefault="009B3C39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2349A">
              <w:t>6.</w:t>
            </w:r>
          </w:p>
        </w:tc>
        <w:tc>
          <w:tcPr>
            <w:tcW w:w="3044" w:type="dxa"/>
            <w:vMerge w:val="restart"/>
          </w:tcPr>
          <w:p w:rsidR="009B3C39" w:rsidRPr="00B2349A" w:rsidRDefault="009B3C39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D52231">
              <w:t>Личностные результаты обучения (включая показатели социализации учащихся)</w:t>
            </w:r>
          </w:p>
        </w:tc>
        <w:tc>
          <w:tcPr>
            <w:tcW w:w="4500" w:type="dxa"/>
          </w:tcPr>
          <w:p w:rsidR="009B3C39" w:rsidRPr="00B2349A" w:rsidRDefault="009B3C39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 w:rsidRPr="00D52231">
              <w:t xml:space="preserve">Уровень </w:t>
            </w:r>
            <w:r>
              <w:t>достижения</w:t>
            </w:r>
            <w:r w:rsidRPr="00D52231">
              <w:t xml:space="preserve"> планируемых личностных результатов в соответствии с перечнем из </w:t>
            </w:r>
            <w:r>
              <w:t>Программы воспитания и социализации обучающихся колледжа</w:t>
            </w:r>
          </w:p>
        </w:tc>
        <w:tc>
          <w:tcPr>
            <w:tcW w:w="2268" w:type="dxa"/>
          </w:tcPr>
          <w:p w:rsidR="009B3C39" w:rsidRDefault="009B3C39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Мониторинговое исследование</w:t>
            </w:r>
            <w:r w:rsidR="00A563F6">
              <w:t>;</w:t>
            </w:r>
          </w:p>
          <w:p w:rsidR="00A563F6" w:rsidRPr="00B2349A" w:rsidRDefault="00A563F6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Наблюдение</w:t>
            </w:r>
          </w:p>
        </w:tc>
        <w:tc>
          <w:tcPr>
            <w:tcW w:w="2354" w:type="dxa"/>
            <w:gridSpan w:val="2"/>
          </w:tcPr>
          <w:p w:rsidR="00DE3CA2" w:rsidRDefault="00DE3CA2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 xml:space="preserve">Заместитель директора по учебно-воспитательной работе </w:t>
            </w:r>
          </w:p>
          <w:p w:rsidR="00DE3CA2" w:rsidRPr="00B2349A" w:rsidRDefault="00DE3CA2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Психолог</w:t>
            </w:r>
          </w:p>
        </w:tc>
        <w:tc>
          <w:tcPr>
            <w:tcW w:w="2324" w:type="dxa"/>
          </w:tcPr>
          <w:p w:rsidR="009B3C39" w:rsidRPr="00B2349A" w:rsidRDefault="00A563F6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По итогам года</w:t>
            </w:r>
          </w:p>
        </w:tc>
      </w:tr>
      <w:tr w:rsidR="009B3C39" w:rsidRPr="00B2349A" w:rsidTr="00C13263">
        <w:trPr>
          <w:trHeight w:val="2652"/>
        </w:trPr>
        <w:tc>
          <w:tcPr>
            <w:tcW w:w="644" w:type="dxa"/>
            <w:vMerge/>
          </w:tcPr>
          <w:p w:rsidR="009B3C39" w:rsidRPr="00B2349A" w:rsidRDefault="009B3C39" w:rsidP="00B379B7">
            <w:pPr>
              <w:pStyle w:val="a4"/>
              <w:framePr w:hSpace="0" w:wrap="auto" w:vAnchor="margin" w:hAnchor="text" w:yAlign="inline"/>
              <w:spacing w:line="240" w:lineRule="auto"/>
            </w:pPr>
          </w:p>
        </w:tc>
        <w:tc>
          <w:tcPr>
            <w:tcW w:w="3044" w:type="dxa"/>
            <w:vMerge/>
          </w:tcPr>
          <w:p w:rsidR="009B3C39" w:rsidRPr="00D52231" w:rsidRDefault="009B3C39" w:rsidP="00B379B7">
            <w:pPr>
              <w:pStyle w:val="a4"/>
              <w:framePr w:hSpace="0" w:wrap="auto" w:vAnchor="margin" w:hAnchor="text" w:yAlign="inline"/>
              <w:spacing w:line="240" w:lineRule="auto"/>
            </w:pPr>
          </w:p>
        </w:tc>
        <w:tc>
          <w:tcPr>
            <w:tcW w:w="4500" w:type="dxa"/>
          </w:tcPr>
          <w:p w:rsidR="009B3C39" w:rsidRDefault="009B3C39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 w:rsidRPr="009B3C39">
              <w:t xml:space="preserve">Количество и % </w:t>
            </w:r>
            <w:r w:rsidR="00DE3CA2">
              <w:t>отличников</w:t>
            </w:r>
            <w:r w:rsidRPr="009B3C39">
              <w:t xml:space="preserve"> </w:t>
            </w:r>
            <w:r>
              <w:t>п</w:t>
            </w:r>
            <w:r w:rsidRPr="009B3C39">
              <w:t xml:space="preserve">о </w:t>
            </w:r>
            <w:r>
              <w:t>колледжу  в целом;</w:t>
            </w:r>
          </w:p>
          <w:p w:rsidR="009B3C39" w:rsidRPr="00D52231" w:rsidRDefault="009B3C39" w:rsidP="00DE3CA2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 w:rsidRPr="009B3C39">
              <w:t xml:space="preserve">Количество и % неуспевающих по </w:t>
            </w:r>
            <w:r>
              <w:t>колледжу</w:t>
            </w:r>
            <w:r w:rsidRPr="009B3C39">
              <w:t xml:space="preserve"> в целом.</w:t>
            </w:r>
          </w:p>
        </w:tc>
        <w:tc>
          <w:tcPr>
            <w:tcW w:w="2268" w:type="dxa"/>
          </w:tcPr>
          <w:p w:rsidR="009B3C39" w:rsidRDefault="00A563F6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Мониторинговое исследование</w:t>
            </w:r>
          </w:p>
        </w:tc>
        <w:tc>
          <w:tcPr>
            <w:tcW w:w="2354" w:type="dxa"/>
            <w:gridSpan w:val="2"/>
          </w:tcPr>
          <w:p w:rsidR="009B3C39" w:rsidRDefault="00267EBB" w:rsidP="00B379B7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F3351A" w:rsidRPr="00B2349A" w:rsidRDefault="00F3351A" w:rsidP="00F3351A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Заведующие музыкальным и художественным отделениями</w:t>
            </w:r>
          </w:p>
        </w:tc>
        <w:tc>
          <w:tcPr>
            <w:tcW w:w="2324" w:type="dxa"/>
          </w:tcPr>
          <w:p w:rsidR="009B3C39" w:rsidRPr="00B2349A" w:rsidRDefault="00A563F6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По итогам года</w:t>
            </w:r>
          </w:p>
        </w:tc>
      </w:tr>
      <w:tr w:rsidR="00B379B7" w:rsidRPr="00B2349A" w:rsidTr="00C13263">
        <w:trPr>
          <w:trHeight w:val="1920"/>
        </w:trPr>
        <w:tc>
          <w:tcPr>
            <w:tcW w:w="644" w:type="dxa"/>
          </w:tcPr>
          <w:p w:rsidR="00B379B7" w:rsidRPr="00B2349A" w:rsidRDefault="00B379B7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lastRenderedPageBreak/>
              <w:t>7.</w:t>
            </w:r>
          </w:p>
        </w:tc>
        <w:tc>
          <w:tcPr>
            <w:tcW w:w="3044" w:type="dxa"/>
          </w:tcPr>
          <w:p w:rsidR="00B379B7" w:rsidRPr="00D52231" w:rsidRDefault="00B379B7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379B7">
              <w:t>Удовлетворённость родителей качеством образовательных результатов</w:t>
            </w:r>
          </w:p>
        </w:tc>
        <w:tc>
          <w:tcPr>
            <w:tcW w:w="4500" w:type="dxa"/>
          </w:tcPr>
          <w:p w:rsidR="00B379B7" w:rsidRPr="009B3C39" w:rsidRDefault="00B379B7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 w:rsidRPr="00B379B7"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268" w:type="dxa"/>
          </w:tcPr>
          <w:p w:rsidR="00B379B7" w:rsidRDefault="00B379B7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А</w:t>
            </w:r>
            <w:r w:rsidRPr="00B379B7">
              <w:t>нкетирование</w:t>
            </w:r>
          </w:p>
        </w:tc>
        <w:tc>
          <w:tcPr>
            <w:tcW w:w="2354" w:type="dxa"/>
            <w:gridSpan w:val="2"/>
          </w:tcPr>
          <w:p w:rsid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B379B7" w:rsidRPr="00B2349A" w:rsidRDefault="00BA0EFC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F3351A">
              <w:rPr>
                <w:rStyle w:val="20"/>
                <w:rFonts w:eastAsia="Courier New"/>
                <w:sz w:val="28"/>
                <w:szCs w:val="28"/>
              </w:rPr>
              <w:t>Классные руководители</w:t>
            </w:r>
          </w:p>
        </w:tc>
        <w:tc>
          <w:tcPr>
            <w:tcW w:w="2324" w:type="dxa"/>
          </w:tcPr>
          <w:p w:rsidR="00B379B7" w:rsidRDefault="00B379B7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379B7">
              <w:t>Конец учебного года</w:t>
            </w:r>
          </w:p>
        </w:tc>
      </w:tr>
      <w:tr w:rsidR="00B379B7" w:rsidRPr="00B2349A" w:rsidTr="00936CE8">
        <w:trPr>
          <w:trHeight w:val="2340"/>
        </w:trPr>
        <w:tc>
          <w:tcPr>
            <w:tcW w:w="644" w:type="dxa"/>
            <w:tcBorders>
              <w:bottom w:val="single" w:sz="4" w:space="0" w:color="auto"/>
            </w:tcBorders>
          </w:tcPr>
          <w:p w:rsidR="00B379B7" w:rsidRDefault="00F5761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8.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B379B7" w:rsidRPr="00B379B7" w:rsidRDefault="00F5761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Профессиональное самоопределение выпускников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B379B7" w:rsidRPr="00B379B7" w:rsidRDefault="00F5761A" w:rsidP="00B379B7">
            <w:pPr>
              <w:pStyle w:val="a4"/>
              <w:framePr w:hSpace="0" w:wrap="auto" w:vAnchor="margin" w:hAnchor="text" w:yAlign="inline"/>
              <w:spacing w:line="240" w:lineRule="auto"/>
              <w:jc w:val="left"/>
            </w:pPr>
            <w:r>
              <w:rPr>
                <w:rStyle w:val="20"/>
                <w:rFonts w:eastAsia="Courier New"/>
                <w:sz w:val="28"/>
                <w:szCs w:val="28"/>
              </w:rPr>
              <w:t>Доля выпускников, продолживших обучение по программам ВПО в творческих ВУЗах культуры и искусства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79B7" w:rsidRDefault="00F5761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Мониторинг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</w:tcPr>
          <w:p w:rsidR="00BA0EFC" w:rsidRDefault="00DE3CA2" w:rsidP="00267EBB">
            <w:pPr>
              <w:rPr>
                <w:szCs w:val="28"/>
              </w:rPr>
            </w:pPr>
            <w:r w:rsidRPr="00BA0EFC">
              <w:rPr>
                <w:sz w:val="28"/>
                <w:szCs w:val="28"/>
              </w:rPr>
              <w:t>Заместитель директора по учебно-воспитательной</w:t>
            </w:r>
            <w:r w:rsidR="00F5761A" w:rsidRPr="00BA0EFC">
              <w:rPr>
                <w:sz w:val="28"/>
                <w:szCs w:val="28"/>
              </w:rPr>
              <w:t xml:space="preserve"> работе</w:t>
            </w:r>
            <w:r w:rsidR="00BA0EFC" w:rsidRPr="00C13263">
              <w:rPr>
                <w:sz w:val="28"/>
                <w:szCs w:val="28"/>
              </w:rPr>
              <w:t xml:space="preserve"> </w:t>
            </w:r>
          </w:p>
          <w:p w:rsid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267EBB" w:rsidRPr="00B379B7" w:rsidRDefault="00267EBB" w:rsidP="00267EBB"/>
        </w:tc>
        <w:tc>
          <w:tcPr>
            <w:tcW w:w="2324" w:type="dxa"/>
            <w:tcBorders>
              <w:bottom w:val="single" w:sz="4" w:space="0" w:color="auto"/>
            </w:tcBorders>
          </w:tcPr>
          <w:p w:rsidR="00B379B7" w:rsidRPr="00B379B7" w:rsidRDefault="00F5761A" w:rsidP="00B379B7">
            <w:pPr>
              <w:pStyle w:val="a4"/>
              <w:framePr w:hSpace="0" w:wrap="auto" w:vAnchor="margin" w:hAnchor="text" w:yAlign="inline"/>
              <w:spacing w:line="240" w:lineRule="auto"/>
            </w:pPr>
            <w:r w:rsidRPr="00B379B7">
              <w:t>Конец учебного года</w:t>
            </w:r>
          </w:p>
        </w:tc>
      </w:tr>
    </w:tbl>
    <w:p w:rsidR="001B6A4E" w:rsidRDefault="001B6A4E" w:rsidP="00D52231">
      <w:pPr>
        <w:rPr>
          <w:b/>
          <w:sz w:val="28"/>
          <w:szCs w:val="28"/>
        </w:rPr>
      </w:pPr>
    </w:p>
    <w:tbl>
      <w:tblPr>
        <w:tblW w:w="151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3025"/>
        <w:gridCol w:w="4721"/>
        <w:gridCol w:w="2062"/>
        <w:gridCol w:w="2343"/>
        <w:gridCol w:w="2306"/>
      </w:tblGrid>
      <w:tr w:rsidR="00BD655D" w:rsidTr="00D718A4">
        <w:trPr>
          <w:trHeight w:val="255"/>
        </w:trPr>
        <w:tc>
          <w:tcPr>
            <w:tcW w:w="706" w:type="dxa"/>
          </w:tcPr>
          <w:p w:rsidR="00BD655D" w:rsidRDefault="00BD655D" w:rsidP="00D52231">
            <w:pPr>
              <w:rPr>
                <w:b/>
                <w:szCs w:val="28"/>
              </w:rPr>
            </w:pPr>
          </w:p>
        </w:tc>
        <w:tc>
          <w:tcPr>
            <w:tcW w:w="14457" w:type="dxa"/>
            <w:gridSpan w:val="5"/>
          </w:tcPr>
          <w:p w:rsidR="00BD655D" w:rsidRDefault="00BD655D" w:rsidP="00BD655D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C132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Качество реализации образовательного процесса</w:t>
            </w:r>
          </w:p>
        </w:tc>
      </w:tr>
      <w:tr w:rsidR="00F5761A" w:rsidTr="00D718A4">
        <w:trPr>
          <w:trHeight w:val="165"/>
        </w:trPr>
        <w:tc>
          <w:tcPr>
            <w:tcW w:w="706" w:type="dxa"/>
          </w:tcPr>
          <w:p w:rsidR="00F5761A" w:rsidRPr="00C13263" w:rsidRDefault="00BD655D" w:rsidP="00D52231">
            <w:pPr>
              <w:rPr>
                <w:szCs w:val="28"/>
              </w:rPr>
            </w:pPr>
            <w:r w:rsidRPr="00C13263">
              <w:rPr>
                <w:sz w:val="28"/>
                <w:szCs w:val="28"/>
              </w:rPr>
              <w:t>9.</w:t>
            </w:r>
          </w:p>
        </w:tc>
        <w:tc>
          <w:tcPr>
            <w:tcW w:w="3025" w:type="dxa"/>
          </w:tcPr>
          <w:p w:rsidR="00F5761A" w:rsidRPr="00BD655D" w:rsidRDefault="00BD655D" w:rsidP="00D52231">
            <w:pPr>
              <w:rPr>
                <w:szCs w:val="28"/>
              </w:rPr>
            </w:pPr>
            <w:r w:rsidRPr="00BD655D">
              <w:rPr>
                <w:sz w:val="28"/>
                <w:szCs w:val="28"/>
              </w:rPr>
              <w:t>Основные образовательные программы</w:t>
            </w:r>
          </w:p>
        </w:tc>
        <w:tc>
          <w:tcPr>
            <w:tcW w:w="4721" w:type="dxa"/>
          </w:tcPr>
          <w:p w:rsidR="00BD655D" w:rsidRPr="00BD655D" w:rsidRDefault="00BD655D" w:rsidP="00BD655D">
            <w:pPr>
              <w:rPr>
                <w:szCs w:val="28"/>
              </w:rPr>
            </w:pPr>
            <w:r w:rsidRPr="00BD655D">
              <w:rPr>
                <w:sz w:val="28"/>
                <w:szCs w:val="28"/>
              </w:rPr>
              <w:t>Соответствие образо</w:t>
            </w:r>
            <w:r>
              <w:rPr>
                <w:sz w:val="28"/>
                <w:szCs w:val="28"/>
              </w:rPr>
              <w:t>вательной программы ФГОС:</w:t>
            </w:r>
            <w:r w:rsidR="006D5193">
              <w:rPr>
                <w:sz w:val="28"/>
                <w:szCs w:val="28"/>
              </w:rPr>
              <w:t xml:space="preserve"> экспертиза</w:t>
            </w:r>
          </w:p>
          <w:p w:rsidR="00BD655D" w:rsidRPr="00BD655D" w:rsidRDefault="00DE3CA2" w:rsidP="00BD655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ППССЗ,</w:t>
            </w:r>
            <w:r w:rsidR="00BD655D" w:rsidRPr="00BD655D">
              <w:rPr>
                <w:sz w:val="28"/>
                <w:szCs w:val="28"/>
              </w:rPr>
              <w:t xml:space="preserve"> </w:t>
            </w:r>
            <w:r w:rsidR="00C268FB">
              <w:rPr>
                <w:sz w:val="28"/>
                <w:szCs w:val="28"/>
              </w:rPr>
              <w:t xml:space="preserve"> </w:t>
            </w:r>
            <w:r w:rsidR="006D5193">
              <w:rPr>
                <w:sz w:val="28"/>
                <w:szCs w:val="28"/>
              </w:rPr>
              <w:t>рабочих</w:t>
            </w:r>
            <w:r w:rsidR="00BD655D">
              <w:rPr>
                <w:sz w:val="28"/>
                <w:szCs w:val="28"/>
              </w:rPr>
              <w:t xml:space="preserve">  </w:t>
            </w:r>
            <w:r w:rsidR="006D5193">
              <w:rPr>
                <w:sz w:val="28"/>
                <w:szCs w:val="28"/>
              </w:rPr>
              <w:t>программ</w:t>
            </w:r>
            <w:r w:rsidR="00BD655D" w:rsidRPr="00BD655D">
              <w:rPr>
                <w:sz w:val="28"/>
                <w:szCs w:val="28"/>
              </w:rPr>
              <w:t xml:space="preserve"> </w:t>
            </w:r>
            <w:r w:rsidR="00BD655D">
              <w:rPr>
                <w:sz w:val="28"/>
                <w:szCs w:val="28"/>
              </w:rPr>
              <w:t>дисциплин и модулей</w:t>
            </w:r>
            <w:r w:rsidR="00BD655D" w:rsidRPr="00BD655D">
              <w:rPr>
                <w:sz w:val="28"/>
                <w:szCs w:val="28"/>
              </w:rPr>
              <w:t xml:space="preserve">, </w:t>
            </w:r>
            <w:r w:rsidR="006D5193">
              <w:rPr>
                <w:sz w:val="28"/>
                <w:szCs w:val="28"/>
              </w:rPr>
              <w:t>программ</w:t>
            </w:r>
            <w:r w:rsidR="00C13263">
              <w:rPr>
                <w:sz w:val="28"/>
                <w:szCs w:val="28"/>
              </w:rPr>
              <w:t xml:space="preserve"> </w:t>
            </w:r>
            <w:r w:rsidR="00BD655D" w:rsidRPr="00BD655D">
              <w:rPr>
                <w:sz w:val="28"/>
                <w:szCs w:val="28"/>
              </w:rPr>
              <w:t>воспитательн</w:t>
            </w:r>
            <w:r w:rsidR="00C13263">
              <w:rPr>
                <w:sz w:val="28"/>
                <w:szCs w:val="28"/>
              </w:rPr>
              <w:t xml:space="preserve">ой </w:t>
            </w:r>
            <w:r w:rsidR="00D718A4">
              <w:rPr>
                <w:sz w:val="28"/>
                <w:szCs w:val="28"/>
              </w:rPr>
              <w:t xml:space="preserve"> </w:t>
            </w:r>
            <w:r w:rsidR="00C13263">
              <w:rPr>
                <w:sz w:val="28"/>
                <w:szCs w:val="28"/>
              </w:rPr>
              <w:t>деятельности</w:t>
            </w:r>
            <w:r w:rsidR="00BD655D" w:rsidRPr="00BD655D">
              <w:rPr>
                <w:sz w:val="28"/>
                <w:szCs w:val="28"/>
              </w:rPr>
              <w:t>, учебный план урочной и внеурочной деятельн</w:t>
            </w:r>
            <w:r w:rsidR="00BD655D">
              <w:rPr>
                <w:sz w:val="28"/>
                <w:szCs w:val="28"/>
              </w:rPr>
              <w:t xml:space="preserve">ости, календарный учебный </w:t>
            </w:r>
            <w:r w:rsidR="006D5193">
              <w:rPr>
                <w:sz w:val="28"/>
                <w:szCs w:val="28"/>
              </w:rPr>
              <w:t>график, программы</w:t>
            </w:r>
            <w:r w:rsidR="00BD655D">
              <w:rPr>
                <w:sz w:val="28"/>
                <w:szCs w:val="28"/>
              </w:rPr>
              <w:t xml:space="preserve"> развития и социализации обучающихся.</w:t>
            </w:r>
          </w:p>
          <w:p w:rsidR="00F5761A" w:rsidRDefault="00BD655D" w:rsidP="00BD655D">
            <w:pPr>
              <w:rPr>
                <w:b/>
                <w:szCs w:val="28"/>
              </w:rPr>
            </w:pPr>
            <w:r w:rsidRPr="00BD655D">
              <w:rPr>
                <w:sz w:val="28"/>
                <w:szCs w:val="28"/>
              </w:rPr>
              <w:t>Отражает в полном объеме ФГОС.</w:t>
            </w:r>
          </w:p>
        </w:tc>
        <w:tc>
          <w:tcPr>
            <w:tcW w:w="2062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экспертиза </w:t>
            </w:r>
          </w:p>
          <w:p w:rsidR="00F5761A" w:rsidRDefault="00F5761A" w:rsidP="00D52231">
            <w:pPr>
              <w:rPr>
                <w:b/>
                <w:szCs w:val="28"/>
              </w:rPr>
            </w:pPr>
          </w:p>
        </w:tc>
        <w:tc>
          <w:tcPr>
            <w:tcW w:w="2343" w:type="dxa"/>
          </w:tcPr>
          <w:p w:rsidR="00267EBB" w:rsidRDefault="00F3351A" w:rsidP="00267EBB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Заместитель директора по учебно-воспитательной</w:t>
            </w:r>
            <w:r w:rsidR="00C13263" w:rsidRPr="00C13263">
              <w:t xml:space="preserve"> работе</w:t>
            </w:r>
            <w:r w:rsidR="00C13263">
              <w:t xml:space="preserve">, </w:t>
            </w:r>
          </w:p>
          <w:p w:rsid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F5761A" w:rsidRDefault="00F5761A" w:rsidP="00F3351A">
            <w:pPr>
              <w:rPr>
                <w:szCs w:val="28"/>
              </w:rPr>
            </w:pPr>
          </w:p>
          <w:p w:rsidR="00F3351A" w:rsidRDefault="00F3351A" w:rsidP="00F3351A">
            <w:pPr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>Заведующий методическим отделом</w:t>
            </w:r>
          </w:p>
        </w:tc>
        <w:tc>
          <w:tcPr>
            <w:tcW w:w="2306" w:type="dxa"/>
          </w:tcPr>
          <w:p w:rsidR="00F5761A" w:rsidRDefault="00F5761A" w:rsidP="00D52231">
            <w:pPr>
              <w:rPr>
                <w:b/>
                <w:szCs w:val="28"/>
              </w:rPr>
            </w:pPr>
          </w:p>
        </w:tc>
      </w:tr>
      <w:tr w:rsidR="00F5761A" w:rsidTr="00D718A4">
        <w:trPr>
          <w:trHeight w:val="345"/>
        </w:trPr>
        <w:tc>
          <w:tcPr>
            <w:tcW w:w="706" w:type="dxa"/>
          </w:tcPr>
          <w:p w:rsidR="00F5761A" w:rsidRPr="00C13263" w:rsidRDefault="00C13263" w:rsidP="00D52231">
            <w:pPr>
              <w:rPr>
                <w:szCs w:val="28"/>
              </w:rPr>
            </w:pPr>
            <w:r w:rsidRPr="00C13263">
              <w:rPr>
                <w:sz w:val="28"/>
                <w:szCs w:val="28"/>
              </w:rPr>
              <w:t>10.</w:t>
            </w:r>
          </w:p>
        </w:tc>
        <w:tc>
          <w:tcPr>
            <w:tcW w:w="3025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Рабочие программы по предметам </w:t>
            </w:r>
          </w:p>
          <w:p w:rsidR="00F5761A" w:rsidRPr="00C13263" w:rsidRDefault="00F5761A" w:rsidP="00D52231">
            <w:pPr>
              <w:rPr>
                <w:szCs w:val="28"/>
              </w:rPr>
            </w:pPr>
          </w:p>
        </w:tc>
        <w:tc>
          <w:tcPr>
            <w:tcW w:w="4721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Соответствие ФГОС </w:t>
            </w:r>
          </w:p>
          <w:p w:rsidR="00F5761A" w:rsidRPr="00C13263" w:rsidRDefault="00F5761A" w:rsidP="00D52231">
            <w:pPr>
              <w:rPr>
                <w:szCs w:val="28"/>
              </w:rPr>
            </w:pPr>
          </w:p>
        </w:tc>
        <w:tc>
          <w:tcPr>
            <w:tcW w:w="2062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экспертиза </w:t>
            </w:r>
          </w:p>
          <w:p w:rsidR="00F5761A" w:rsidRPr="00C13263" w:rsidRDefault="00F5761A" w:rsidP="00D52231">
            <w:pPr>
              <w:rPr>
                <w:szCs w:val="28"/>
              </w:rPr>
            </w:pPr>
          </w:p>
        </w:tc>
        <w:tc>
          <w:tcPr>
            <w:tcW w:w="2343" w:type="dxa"/>
          </w:tcPr>
          <w:p w:rsidR="00F5761A" w:rsidRDefault="00F3351A" w:rsidP="00F3351A">
            <w:pPr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учебно-воспитательной</w:t>
            </w:r>
            <w:r w:rsidRPr="00C13263">
              <w:rPr>
                <w:sz w:val="28"/>
                <w:szCs w:val="28"/>
              </w:rPr>
              <w:t xml:space="preserve"> работе</w:t>
            </w:r>
            <w:r w:rsidR="00DE3CA2">
              <w:rPr>
                <w:sz w:val="28"/>
                <w:szCs w:val="28"/>
              </w:rPr>
              <w:t xml:space="preserve">,  </w:t>
            </w:r>
            <w:r w:rsidR="00DE3CA2">
              <w:rPr>
                <w:sz w:val="28"/>
                <w:szCs w:val="28"/>
              </w:rPr>
              <w:lastRenderedPageBreak/>
              <w:t>Заведующий методическим отделом</w:t>
            </w:r>
            <w:r w:rsidR="00C13263" w:rsidRPr="00E05F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</w:tcPr>
          <w:p w:rsidR="00F5761A" w:rsidRDefault="00F5761A" w:rsidP="00D52231">
            <w:pPr>
              <w:rPr>
                <w:b/>
                <w:szCs w:val="28"/>
              </w:rPr>
            </w:pPr>
          </w:p>
        </w:tc>
      </w:tr>
      <w:tr w:rsidR="00F5761A" w:rsidTr="00D718A4">
        <w:trPr>
          <w:trHeight w:val="300"/>
        </w:trPr>
        <w:tc>
          <w:tcPr>
            <w:tcW w:w="706" w:type="dxa"/>
          </w:tcPr>
          <w:p w:rsidR="00F5761A" w:rsidRPr="00C13263" w:rsidRDefault="00C13263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025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Программы внеурочной деятельности </w:t>
            </w:r>
          </w:p>
          <w:p w:rsidR="00F5761A" w:rsidRPr="00C13263" w:rsidRDefault="00F5761A" w:rsidP="00D52231">
            <w:pPr>
              <w:rPr>
                <w:szCs w:val="28"/>
              </w:rPr>
            </w:pPr>
          </w:p>
        </w:tc>
        <w:tc>
          <w:tcPr>
            <w:tcW w:w="4721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Соответствие ФГОС </w:t>
            </w:r>
          </w:p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Соответствие запросам со стороны родителей и обучающихся. </w:t>
            </w:r>
          </w:p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Доля обучающихся, занимающихся по программам внеурочной </w:t>
            </w:r>
            <w:r>
              <w:rPr>
                <w:sz w:val="28"/>
                <w:szCs w:val="28"/>
              </w:rPr>
              <w:t>деятельности</w:t>
            </w:r>
          </w:p>
          <w:p w:rsidR="00F5761A" w:rsidRPr="00C13263" w:rsidRDefault="00F5761A" w:rsidP="00D52231">
            <w:pPr>
              <w:rPr>
                <w:szCs w:val="28"/>
              </w:rPr>
            </w:pPr>
          </w:p>
        </w:tc>
        <w:tc>
          <w:tcPr>
            <w:tcW w:w="2062" w:type="dxa"/>
          </w:tcPr>
          <w:p w:rsidR="00F5761A" w:rsidRPr="00C13263" w:rsidRDefault="00C13263" w:rsidP="00D52231">
            <w:pPr>
              <w:rPr>
                <w:szCs w:val="28"/>
              </w:rPr>
            </w:pPr>
            <w:r w:rsidRPr="00C13263">
              <w:rPr>
                <w:sz w:val="28"/>
                <w:szCs w:val="28"/>
              </w:rPr>
              <w:t>Экспертиза, наблюдение</w:t>
            </w:r>
          </w:p>
        </w:tc>
        <w:tc>
          <w:tcPr>
            <w:tcW w:w="2343" w:type="dxa"/>
          </w:tcPr>
          <w:p w:rsidR="00F3351A" w:rsidRDefault="00F3351A" w:rsidP="00F3351A">
            <w:pPr>
              <w:rPr>
                <w:szCs w:val="28"/>
              </w:rPr>
            </w:pPr>
            <w:r w:rsidRPr="00E05FAE">
              <w:rPr>
                <w:sz w:val="28"/>
                <w:szCs w:val="28"/>
              </w:rPr>
              <w:t>Заместитель директор</w:t>
            </w:r>
            <w:r>
              <w:rPr>
                <w:sz w:val="28"/>
                <w:szCs w:val="28"/>
              </w:rPr>
              <w:t>а по учебно-воспитательной работе,</w:t>
            </w:r>
          </w:p>
          <w:p w:rsidR="00F3351A" w:rsidRDefault="00F3351A" w:rsidP="00F3351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Заведующий методическим отделом</w:t>
            </w:r>
          </w:p>
          <w:p w:rsid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F3351A" w:rsidRDefault="00F3351A" w:rsidP="00267EBB">
            <w:pPr>
              <w:rPr>
                <w:b/>
                <w:szCs w:val="28"/>
              </w:rPr>
            </w:pPr>
          </w:p>
        </w:tc>
        <w:tc>
          <w:tcPr>
            <w:tcW w:w="2306" w:type="dxa"/>
          </w:tcPr>
          <w:p w:rsidR="00F5761A" w:rsidRDefault="00F5761A" w:rsidP="00D52231">
            <w:pPr>
              <w:rPr>
                <w:b/>
                <w:szCs w:val="28"/>
              </w:rPr>
            </w:pPr>
          </w:p>
        </w:tc>
      </w:tr>
      <w:tr w:rsidR="00C13263" w:rsidTr="00D718A4">
        <w:trPr>
          <w:trHeight w:val="300"/>
        </w:trPr>
        <w:tc>
          <w:tcPr>
            <w:tcW w:w="706" w:type="dxa"/>
          </w:tcPr>
          <w:p w:rsidR="00C13263" w:rsidRPr="00C13263" w:rsidRDefault="00C13263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025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>Качество уроков и индивидуальной работы с обучающимися</w:t>
            </w:r>
          </w:p>
        </w:tc>
        <w:tc>
          <w:tcPr>
            <w:tcW w:w="4721" w:type="dxa"/>
          </w:tcPr>
          <w:p w:rsidR="00C13263" w:rsidRPr="00C13263" w:rsidRDefault="00C13263" w:rsidP="00F3351A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Соответствие уроков требованиям ФГОС: реализация системно-деятельностного подхода; </w:t>
            </w:r>
          </w:p>
        </w:tc>
        <w:tc>
          <w:tcPr>
            <w:tcW w:w="2062" w:type="dxa"/>
          </w:tcPr>
          <w:p w:rsidR="00C13263" w:rsidRPr="00C13263" w:rsidRDefault="00C13263" w:rsidP="00D52231">
            <w:pPr>
              <w:rPr>
                <w:szCs w:val="28"/>
              </w:rPr>
            </w:pPr>
            <w:r w:rsidRPr="00C13263">
              <w:rPr>
                <w:sz w:val="28"/>
                <w:szCs w:val="28"/>
              </w:rPr>
              <w:t>Экспертиза, наблюдение</w:t>
            </w:r>
          </w:p>
        </w:tc>
        <w:tc>
          <w:tcPr>
            <w:tcW w:w="2343" w:type="dxa"/>
          </w:tcPr>
          <w:p w:rsidR="00F3351A" w:rsidRDefault="00F3351A" w:rsidP="00F3351A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Заведующий учебной частью</w:t>
            </w:r>
          </w:p>
          <w:p w:rsidR="00C13263" w:rsidRPr="00F3351A" w:rsidRDefault="00F3351A" w:rsidP="00F3351A">
            <w:pPr>
              <w:rPr>
                <w:b/>
                <w:szCs w:val="28"/>
              </w:rPr>
            </w:pPr>
            <w:r w:rsidRPr="00F3351A">
              <w:rPr>
                <w:sz w:val="28"/>
                <w:szCs w:val="28"/>
              </w:rPr>
              <w:t>Заведующие музыкальным и художественным отделениями</w:t>
            </w:r>
          </w:p>
        </w:tc>
        <w:tc>
          <w:tcPr>
            <w:tcW w:w="2306" w:type="dxa"/>
          </w:tcPr>
          <w:p w:rsidR="00C13263" w:rsidRDefault="00C13263" w:rsidP="00D52231">
            <w:pPr>
              <w:rPr>
                <w:b/>
                <w:szCs w:val="28"/>
              </w:rPr>
            </w:pPr>
          </w:p>
        </w:tc>
      </w:tr>
      <w:tr w:rsidR="00C13263" w:rsidTr="00D718A4">
        <w:trPr>
          <w:trHeight w:val="300"/>
        </w:trPr>
        <w:tc>
          <w:tcPr>
            <w:tcW w:w="706" w:type="dxa"/>
          </w:tcPr>
          <w:p w:rsidR="00C13263" w:rsidRPr="00C13263" w:rsidRDefault="00C13263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025" w:type="dxa"/>
          </w:tcPr>
          <w:p w:rsidR="00C13263" w:rsidRPr="00C13263" w:rsidRDefault="00C13263" w:rsidP="00E05FAE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Удовлетворённость учеников и их родителей уроками и условиями в </w:t>
            </w:r>
            <w:r w:rsidR="00E05FAE">
              <w:rPr>
                <w:sz w:val="28"/>
                <w:szCs w:val="28"/>
              </w:rPr>
              <w:t>колледже</w:t>
            </w:r>
          </w:p>
        </w:tc>
        <w:tc>
          <w:tcPr>
            <w:tcW w:w="4721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>Доля учеников и их родителей (</w:t>
            </w:r>
            <w:r w:rsidR="006D5193">
              <w:rPr>
                <w:sz w:val="28"/>
                <w:szCs w:val="28"/>
              </w:rPr>
              <w:t>законных представителей) каждой группы</w:t>
            </w:r>
            <w:r w:rsidRPr="00C13263">
              <w:rPr>
                <w:sz w:val="28"/>
                <w:szCs w:val="28"/>
              </w:rPr>
              <w:t xml:space="preserve">, положительно высказавшихся по каждому предмету и отдельно о различных видах условий жизнедеятельности </w:t>
            </w:r>
            <w:r w:rsidR="00271A15">
              <w:rPr>
                <w:sz w:val="28"/>
                <w:szCs w:val="28"/>
              </w:rPr>
              <w:t>колледжа</w:t>
            </w:r>
          </w:p>
        </w:tc>
        <w:tc>
          <w:tcPr>
            <w:tcW w:w="2062" w:type="dxa"/>
          </w:tcPr>
          <w:p w:rsidR="00C13263" w:rsidRPr="00C13263" w:rsidRDefault="00C13263" w:rsidP="00D52231">
            <w:pPr>
              <w:rPr>
                <w:szCs w:val="28"/>
              </w:rPr>
            </w:pPr>
            <w:r w:rsidRPr="00C13263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2343" w:type="dxa"/>
          </w:tcPr>
          <w:p w:rsidR="00C13263" w:rsidRDefault="00F3351A" w:rsidP="00D52231">
            <w:pPr>
              <w:rPr>
                <w:szCs w:val="28"/>
              </w:rPr>
            </w:pPr>
            <w:r w:rsidRPr="00E05FAE">
              <w:rPr>
                <w:sz w:val="28"/>
                <w:szCs w:val="28"/>
              </w:rPr>
              <w:t>Заместитель директор</w:t>
            </w:r>
            <w:r>
              <w:rPr>
                <w:sz w:val="28"/>
                <w:szCs w:val="28"/>
              </w:rPr>
              <w:t>а по учебно-воспитательной работе,</w:t>
            </w:r>
          </w:p>
          <w:p w:rsid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F3351A" w:rsidRPr="00F3351A" w:rsidRDefault="00F3351A" w:rsidP="00F3351A">
            <w:pPr>
              <w:pStyle w:val="a4"/>
              <w:framePr w:hSpace="0" w:wrap="auto" w:vAnchor="margin" w:hAnchor="text" w:yAlign="inline"/>
              <w:spacing w:line="240" w:lineRule="auto"/>
              <w:rPr>
                <w:b/>
              </w:rPr>
            </w:pPr>
            <w:r w:rsidRPr="00F3351A">
              <w:rPr>
                <w:rStyle w:val="20"/>
                <w:rFonts w:eastAsia="Courier New"/>
                <w:sz w:val="28"/>
                <w:szCs w:val="28"/>
              </w:rPr>
              <w:t>Классные руководители</w:t>
            </w:r>
          </w:p>
        </w:tc>
        <w:tc>
          <w:tcPr>
            <w:tcW w:w="2306" w:type="dxa"/>
          </w:tcPr>
          <w:p w:rsidR="00C13263" w:rsidRDefault="00C13263" w:rsidP="00D52231">
            <w:pPr>
              <w:rPr>
                <w:b/>
                <w:szCs w:val="28"/>
              </w:rPr>
            </w:pPr>
          </w:p>
        </w:tc>
      </w:tr>
      <w:tr w:rsidR="00C13263" w:rsidTr="00D718A4">
        <w:trPr>
          <w:trHeight w:val="300"/>
        </w:trPr>
        <w:tc>
          <w:tcPr>
            <w:tcW w:w="706" w:type="dxa"/>
          </w:tcPr>
          <w:p w:rsidR="00C13263" w:rsidRPr="00C13263" w:rsidRDefault="00C13263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025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4721" w:type="dxa"/>
          </w:tcPr>
          <w:p w:rsidR="00C13263" w:rsidRPr="00C13263" w:rsidRDefault="00C13263" w:rsidP="00C268FB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Соответствие уроков требованиям ФГОС реализация системно-деятельностного подхода; деятельность по формированию </w:t>
            </w:r>
          </w:p>
        </w:tc>
        <w:tc>
          <w:tcPr>
            <w:tcW w:w="2062" w:type="dxa"/>
          </w:tcPr>
          <w:p w:rsidR="00C13263" w:rsidRPr="00C13263" w:rsidRDefault="00C13263" w:rsidP="00C13263">
            <w:pPr>
              <w:pStyle w:val="Default"/>
              <w:rPr>
                <w:sz w:val="28"/>
                <w:szCs w:val="28"/>
              </w:rPr>
            </w:pPr>
            <w:r w:rsidRPr="00C13263">
              <w:rPr>
                <w:sz w:val="28"/>
                <w:szCs w:val="28"/>
              </w:rPr>
              <w:t xml:space="preserve">Экспертиза </w:t>
            </w:r>
          </w:p>
          <w:p w:rsidR="00C13263" w:rsidRPr="00C13263" w:rsidRDefault="00C13263" w:rsidP="00D52231">
            <w:pPr>
              <w:rPr>
                <w:szCs w:val="28"/>
              </w:rPr>
            </w:pPr>
          </w:p>
        </w:tc>
        <w:tc>
          <w:tcPr>
            <w:tcW w:w="2343" w:type="dxa"/>
          </w:tcPr>
          <w:p w:rsidR="00F3351A" w:rsidRDefault="00F3351A" w:rsidP="00F3351A">
            <w:pPr>
              <w:rPr>
                <w:szCs w:val="28"/>
              </w:rPr>
            </w:pPr>
            <w:r w:rsidRPr="00E05FAE">
              <w:rPr>
                <w:sz w:val="28"/>
                <w:szCs w:val="28"/>
              </w:rPr>
              <w:t>Заместитель директор</w:t>
            </w:r>
            <w:r>
              <w:rPr>
                <w:sz w:val="28"/>
                <w:szCs w:val="28"/>
              </w:rPr>
              <w:t xml:space="preserve">а по учебно-воспитательной </w:t>
            </w:r>
            <w:r>
              <w:rPr>
                <w:sz w:val="28"/>
                <w:szCs w:val="28"/>
              </w:rPr>
              <w:lastRenderedPageBreak/>
              <w:t>работе,</w:t>
            </w:r>
          </w:p>
          <w:p w:rsidR="00F3351A" w:rsidRDefault="00F3351A" w:rsidP="00F3351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Заведующий методическим отделом</w:t>
            </w:r>
          </w:p>
          <w:p w:rsidR="00F3351A" w:rsidRP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Fonts w:eastAsia="Courier New"/>
                <w:color w:val="000000"/>
                <w:lang w:bidi="ru-RU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C13263" w:rsidRPr="00E05FAE" w:rsidRDefault="00C13263" w:rsidP="00D52231">
            <w:pPr>
              <w:rPr>
                <w:b/>
                <w:szCs w:val="28"/>
              </w:rPr>
            </w:pPr>
          </w:p>
        </w:tc>
        <w:tc>
          <w:tcPr>
            <w:tcW w:w="2306" w:type="dxa"/>
          </w:tcPr>
          <w:p w:rsidR="00C13263" w:rsidRDefault="00C13263" w:rsidP="00D52231">
            <w:pPr>
              <w:rPr>
                <w:b/>
                <w:szCs w:val="28"/>
              </w:rPr>
            </w:pPr>
          </w:p>
        </w:tc>
      </w:tr>
      <w:tr w:rsidR="00D718A4" w:rsidTr="00D718A4">
        <w:trPr>
          <w:trHeight w:val="300"/>
        </w:trPr>
        <w:tc>
          <w:tcPr>
            <w:tcW w:w="706" w:type="dxa"/>
          </w:tcPr>
          <w:p w:rsidR="00D718A4" w:rsidRDefault="00D718A4" w:rsidP="00D52231">
            <w:pPr>
              <w:rPr>
                <w:szCs w:val="28"/>
              </w:rPr>
            </w:pPr>
          </w:p>
        </w:tc>
        <w:tc>
          <w:tcPr>
            <w:tcW w:w="14457" w:type="dxa"/>
            <w:gridSpan w:val="5"/>
          </w:tcPr>
          <w:p w:rsidR="00271A15" w:rsidRDefault="00271A15" w:rsidP="00D718A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D718A4" w:rsidRDefault="00D718A4" w:rsidP="00D718A4">
            <w:pPr>
              <w:pStyle w:val="Default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3.Качество условий, обеспечивающих образовательный процесс</w:t>
            </w:r>
          </w:p>
          <w:p w:rsidR="00D718A4" w:rsidRDefault="00D718A4" w:rsidP="00D52231">
            <w:pPr>
              <w:rPr>
                <w:b/>
                <w:szCs w:val="28"/>
              </w:rPr>
            </w:pPr>
          </w:p>
        </w:tc>
      </w:tr>
      <w:tr w:rsidR="00D718A4" w:rsidTr="00D718A4">
        <w:trPr>
          <w:trHeight w:val="300"/>
        </w:trPr>
        <w:tc>
          <w:tcPr>
            <w:tcW w:w="706" w:type="dxa"/>
          </w:tcPr>
          <w:p w:rsidR="00D718A4" w:rsidRDefault="00D718A4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025" w:type="dxa"/>
          </w:tcPr>
          <w:p w:rsidR="00D718A4" w:rsidRPr="00C13263" w:rsidRDefault="00D718A4" w:rsidP="00C13263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4721" w:type="dxa"/>
          </w:tcPr>
          <w:p w:rsidR="00D718A4" w:rsidRPr="00C13263" w:rsidRDefault="00D718A4" w:rsidP="00C13263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2062" w:type="dxa"/>
          </w:tcPr>
          <w:p w:rsidR="00D718A4" w:rsidRPr="00C13263" w:rsidRDefault="00D718A4" w:rsidP="00C13263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Экспертиза</w:t>
            </w:r>
          </w:p>
        </w:tc>
        <w:tc>
          <w:tcPr>
            <w:tcW w:w="2343" w:type="dxa"/>
          </w:tcPr>
          <w:p w:rsidR="00D718A4" w:rsidRPr="00D718A4" w:rsidRDefault="00D718A4" w:rsidP="00D718A4">
            <w:pPr>
              <w:rPr>
                <w:szCs w:val="28"/>
              </w:rPr>
            </w:pPr>
            <w:r w:rsidRPr="00D718A4">
              <w:rPr>
                <w:sz w:val="28"/>
                <w:szCs w:val="28"/>
              </w:rPr>
              <w:t>Директор,</w:t>
            </w:r>
          </w:p>
          <w:p w:rsidR="000F0BA6" w:rsidRDefault="00D252E2" w:rsidP="000F0BA6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F3351A">
              <w:rPr>
                <w:sz w:val="28"/>
                <w:szCs w:val="28"/>
              </w:rPr>
              <w:t>В</w:t>
            </w:r>
            <w:r w:rsidR="00D718A4" w:rsidRPr="00D718A4">
              <w:rPr>
                <w:sz w:val="28"/>
                <w:szCs w:val="28"/>
              </w:rPr>
              <w:t>Р</w:t>
            </w:r>
            <w:r w:rsidR="000F0BA6">
              <w:rPr>
                <w:sz w:val="28"/>
                <w:szCs w:val="28"/>
              </w:rPr>
              <w:t>, АХЧ</w:t>
            </w:r>
          </w:p>
          <w:p w:rsid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D718A4" w:rsidRPr="00E05FAE" w:rsidRDefault="00D718A4" w:rsidP="000F0BA6">
            <w:pPr>
              <w:rPr>
                <w:szCs w:val="28"/>
              </w:rPr>
            </w:pPr>
          </w:p>
        </w:tc>
        <w:tc>
          <w:tcPr>
            <w:tcW w:w="2306" w:type="dxa"/>
          </w:tcPr>
          <w:p w:rsidR="00D718A4" w:rsidRDefault="00D252E2" w:rsidP="00D52231">
            <w:pPr>
              <w:rPr>
                <w:b/>
                <w:szCs w:val="28"/>
              </w:rPr>
            </w:pPr>
            <w:r w:rsidRPr="00D252E2">
              <w:rPr>
                <w:sz w:val="28"/>
                <w:szCs w:val="28"/>
              </w:rPr>
              <w:t>2 раза в год</w:t>
            </w:r>
          </w:p>
        </w:tc>
      </w:tr>
      <w:tr w:rsidR="00D718A4" w:rsidTr="00D718A4">
        <w:trPr>
          <w:trHeight w:val="300"/>
        </w:trPr>
        <w:tc>
          <w:tcPr>
            <w:tcW w:w="706" w:type="dxa"/>
          </w:tcPr>
          <w:p w:rsidR="00D718A4" w:rsidRDefault="00D718A4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025" w:type="dxa"/>
          </w:tcPr>
          <w:p w:rsidR="00D718A4" w:rsidRPr="00C13263" w:rsidRDefault="00D718A4" w:rsidP="00C13263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Санитарно-гигиенические и эстетические условия</w:t>
            </w:r>
          </w:p>
        </w:tc>
        <w:tc>
          <w:tcPr>
            <w:tcW w:w="4721" w:type="dxa"/>
          </w:tcPr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 xml:space="preserve">Выполнение требований СанПиН при организации </w:t>
            </w:r>
            <w:r>
              <w:rPr>
                <w:sz w:val="28"/>
                <w:szCs w:val="28"/>
              </w:rPr>
              <w:t>учебного процесса.</w:t>
            </w:r>
          </w:p>
          <w:p w:rsidR="00D718A4" w:rsidRPr="00C13263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Результаты проверки Роспотребнадзора</w:t>
            </w:r>
          </w:p>
        </w:tc>
        <w:tc>
          <w:tcPr>
            <w:tcW w:w="2062" w:type="dxa"/>
          </w:tcPr>
          <w:p w:rsidR="00D718A4" w:rsidRPr="00C13263" w:rsidRDefault="00D252E2" w:rsidP="00C13263">
            <w:pPr>
              <w:pStyle w:val="Default"/>
              <w:rPr>
                <w:sz w:val="28"/>
                <w:szCs w:val="28"/>
              </w:rPr>
            </w:pPr>
            <w:r w:rsidRPr="00D252E2">
              <w:rPr>
                <w:sz w:val="28"/>
                <w:szCs w:val="28"/>
              </w:rPr>
              <w:t>Экспертиза</w:t>
            </w:r>
          </w:p>
        </w:tc>
        <w:tc>
          <w:tcPr>
            <w:tcW w:w="2343" w:type="dxa"/>
          </w:tcPr>
          <w:p w:rsidR="00D252E2" w:rsidRPr="00D252E2" w:rsidRDefault="00D252E2" w:rsidP="00D252E2">
            <w:pPr>
              <w:rPr>
                <w:szCs w:val="28"/>
              </w:rPr>
            </w:pPr>
            <w:r w:rsidRPr="00D252E2">
              <w:rPr>
                <w:sz w:val="28"/>
                <w:szCs w:val="28"/>
              </w:rPr>
              <w:t>Директор,</w:t>
            </w:r>
          </w:p>
          <w:p w:rsidR="00D718A4" w:rsidRDefault="00D252E2" w:rsidP="00267EB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F3351A">
              <w:rPr>
                <w:sz w:val="28"/>
                <w:szCs w:val="28"/>
              </w:rPr>
              <w:t>В</w:t>
            </w:r>
            <w:r w:rsidRPr="00D252E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, </w:t>
            </w:r>
            <w:r w:rsidR="00F3351A">
              <w:rPr>
                <w:sz w:val="28"/>
                <w:szCs w:val="28"/>
              </w:rPr>
              <w:t xml:space="preserve">АХЧ, </w:t>
            </w:r>
          </w:p>
          <w:p w:rsid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267EBB" w:rsidRPr="00E05FAE" w:rsidRDefault="00267EBB" w:rsidP="00267EBB">
            <w:pPr>
              <w:rPr>
                <w:szCs w:val="28"/>
              </w:rPr>
            </w:pPr>
          </w:p>
        </w:tc>
        <w:tc>
          <w:tcPr>
            <w:tcW w:w="2306" w:type="dxa"/>
          </w:tcPr>
          <w:p w:rsidR="00D718A4" w:rsidRDefault="00D252E2" w:rsidP="00D52231">
            <w:pPr>
              <w:rPr>
                <w:b/>
                <w:szCs w:val="28"/>
              </w:rPr>
            </w:pPr>
            <w:r w:rsidRPr="00D252E2">
              <w:rPr>
                <w:sz w:val="28"/>
                <w:szCs w:val="28"/>
              </w:rPr>
              <w:t>2 раза в год</w:t>
            </w:r>
          </w:p>
        </w:tc>
      </w:tr>
      <w:tr w:rsidR="00D718A4" w:rsidTr="00D718A4">
        <w:trPr>
          <w:trHeight w:val="300"/>
        </w:trPr>
        <w:tc>
          <w:tcPr>
            <w:tcW w:w="706" w:type="dxa"/>
          </w:tcPr>
          <w:p w:rsidR="00D718A4" w:rsidRDefault="00F3351A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718A4">
              <w:rPr>
                <w:sz w:val="28"/>
                <w:szCs w:val="28"/>
              </w:rPr>
              <w:t>.</w:t>
            </w:r>
          </w:p>
        </w:tc>
        <w:tc>
          <w:tcPr>
            <w:tcW w:w="3025" w:type="dxa"/>
          </w:tcPr>
          <w:p w:rsidR="00D718A4" w:rsidRPr="00C13263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 xml:space="preserve">Психологический климат в </w:t>
            </w:r>
            <w:r>
              <w:rPr>
                <w:sz w:val="28"/>
                <w:szCs w:val="28"/>
              </w:rPr>
              <w:t>колледже</w:t>
            </w:r>
          </w:p>
        </w:tc>
        <w:tc>
          <w:tcPr>
            <w:tcW w:w="4721" w:type="dxa"/>
          </w:tcPr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Доля обучающихся, эмоциональное состояние которых, соответствует норме.</w:t>
            </w:r>
          </w:p>
          <w:p w:rsidR="00D718A4" w:rsidRPr="00C13263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Доля учеников, родителей и педагогов, высказавшихся о психологическом клима</w:t>
            </w:r>
            <w:r w:rsidR="006D5193">
              <w:rPr>
                <w:sz w:val="28"/>
                <w:szCs w:val="28"/>
              </w:rPr>
              <w:t>те (данные собираются по</w:t>
            </w:r>
            <w:r>
              <w:rPr>
                <w:sz w:val="28"/>
                <w:szCs w:val="28"/>
              </w:rPr>
              <w:t xml:space="preserve"> курсам</w:t>
            </w:r>
            <w:r w:rsidRPr="00D718A4">
              <w:rPr>
                <w:sz w:val="28"/>
                <w:szCs w:val="28"/>
              </w:rPr>
              <w:t>)</w:t>
            </w:r>
          </w:p>
        </w:tc>
        <w:tc>
          <w:tcPr>
            <w:tcW w:w="2062" w:type="dxa"/>
          </w:tcPr>
          <w:p w:rsidR="00D718A4" w:rsidRPr="00C13263" w:rsidRDefault="00D252E2" w:rsidP="00C13263">
            <w:pPr>
              <w:pStyle w:val="Default"/>
              <w:rPr>
                <w:sz w:val="28"/>
                <w:szCs w:val="28"/>
              </w:rPr>
            </w:pPr>
            <w:r w:rsidRPr="00D252E2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2343" w:type="dxa"/>
          </w:tcPr>
          <w:p w:rsidR="00D718A4" w:rsidRDefault="00D252E2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F3351A" w:rsidRPr="00E05FAE" w:rsidRDefault="00F3351A" w:rsidP="00D52231">
            <w:pPr>
              <w:rPr>
                <w:szCs w:val="28"/>
              </w:rPr>
            </w:pPr>
            <w:r w:rsidRPr="00F3351A">
              <w:rPr>
                <w:rStyle w:val="20"/>
                <w:rFonts w:eastAsia="Courier New"/>
                <w:sz w:val="28"/>
                <w:szCs w:val="28"/>
              </w:rPr>
              <w:t>Классные руководители</w:t>
            </w:r>
          </w:p>
        </w:tc>
        <w:tc>
          <w:tcPr>
            <w:tcW w:w="2306" w:type="dxa"/>
          </w:tcPr>
          <w:p w:rsidR="00D718A4" w:rsidRDefault="00D252E2" w:rsidP="00D52231">
            <w:pPr>
              <w:rPr>
                <w:b/>
                <w:szCs w:val="28"/>
              </w:rPr>
            </w:pPr>
            <w:r w:rsidRPr="00D252E2">
              <w:rPr>
                <w:sz w:val="28"/>
                <w:szCs w:val="28"/>
              </w:rPr>
              <w:t>в течение года</w:t>
            </w:r>
          </w:p>
        </w:tc>
      </w:tr>
      <w:tr w:rsidR="00D718A4" w:rsidTr="00D718A4">
        <w:trPr>
          <w:trHeight w:val="300"/>
        </w:trPr>
        <w:tc>
          <w:tcPr>
            <w:tcW w:w="706" w:type="dxa"/>
          </w:tcPr>
          <w:p w:rsidR="00D718A4" w:rsidRDefault="00D718A4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025" w:type="dxa"/>
          </w:tcPr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среда</w:t>
            </w:r>
          </w:p>
        </w:tc>
        <w:tc>
          <w:tcPr>
            <w:tcW w:w="4721" w:type="dxa"/>
          </w:tcPr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Соответствие информационно-</w:t>
            </w:r>
          </w:p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развивающ</w:t>
            </w:r>
            <w:r>
              <w:rPr>
                <w:sz w:val="28"/>
                <w:szCs w:val="28"/>
              </w:rPr>
              <w:t xml:space="preserve">ей </w:t>
            </w:r>
            <w:r w:rsidRPr="00D718A4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 xml:space="preserve">ы, </w:t>
            </w:r>
          </w:p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методических условий требованиям ФГОС</w:t>
            </w:r>
          </w:p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 xml:space="preserve">Обеспеченность обучающихся </w:t>
            </w:r>
            <w:r w:rsidRPr="00D718A4">
              <w:rPr>
                <w:sz w:val="28"/>
                <w:szCs w:val="28"/>
              </w:rPr>
              <w:lastRenderedPageBreak/>
              <w:t>учебной литературой</w:t>
            </w:r>
          </w:p>
          <w:p w:rsidR="00D718A4" w:rsidRPr="00C13263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Соответствие сайта требованиям</w:t>
            </w:r>
            <w:r>
              <w:rPr>
                <w:sz w:val="28"/>
                <w:szCs w:val="28"/>
              </w:rPr>
              <w:t xml:space="preserve"> законодательства.</w:t>
            </w:r>
          </w:p>
        </w:tc>
        <w:tc>
          <w:tcPr>
            <w:tcW w:w="2062" w:type="dxa"/>
          </w:tcPr>
          <w:p w:rsidR="00D718A4" w:rsidRPr="00C13263" w:rsidRDefault="00D252E2" w:rsidP="00C13263">
            <w:pPr>
              <w:pStyle w:val="Default"/>
              <w:rPr>
                <w:sz w:val="28"/>
                <w:szCs w:val="28"/>
              </w:rPr>
            </w:pPr>
            <w:r w:rsidRPr="00D252E2">
              <w:rPr>
                <w:sz w:val="28"/>
                <w:szCs w:val="28"/>
              </w:rPr>
              <w:lastRenderedPageBreak/>
              <w:t>Экспертиза</w:t>
            </w:r>
          </w:p>
        </w:tc>
        <w:tc>
          <w:tcPr>
            <w:tcW w:w="2343" w:type="dxa"/>
          </w:tcPr>
          <w:p w:rsidR="00D252E2" w:rsidRPr="00D252E2" w:rsidRDefault="00D252E2" w:rsidP="00D252E2">
            <w:pPr>
              <w:rPr>
                <w:szCs w:val="28"/>
              </w:rPr>
            </w:pPr>
            <w:r w:rsidRPr="00D252E2">
              <w:rPr>
                <w:sz w:val="28"/>
                <w:szCs w:val="28"/>
              </w:rPr>
              <w:t>Директор,</w:t>
            </w:r>
          </w:p>
          <w:p w:rsidR="00267EBB" w:rsidRDefault="00D252E2" w:rsidP="00267EBB">
            <w:pPr>
              <w:pStyle w:val="a4"/>
              <w:framePr w:hSpace="0" w:wrap="auto" w:vAnchor="margin" w:hAnchor="text" w:yAlign="inline"/>
              <w:spacing w:line="240" w:lineRule="auto"/>
            </w:pPr>
            <w:r>
              <w:t>Зам. директора по У</w:t>
            </w:r>
            <w:r w:rsidR="00F3351A">
              <w:t>В</w:t>
            </w:r>
            <w:r w:rsidRPr="00D252E2">
              <w:t>Р</w:t>
            </w:r>
            <w:r>
              <w:t xml:space="preserve">, </w:t>
            </w:r>
          </w:p>
          <w:p w:rsidR="00267EBB" w:rsidRDefault="00267EBB" w:rsidP="00267EBB">
            <w:pPr>
              <w:pStyle w:val="a4"/>
              <w:framePr w:hSpace="0" w:wrap="auto" w:vAnchor="margin" w:hAnchor="text" w:yAlign="inline"/>
              <w:spacing w:line="240" w:lineRule="auto"/>
              <w:rPr>
                <w:rStyle w:val="20"/>
                <w:rFonts w:eastAsia="Courier New"/>
                <w:sz w:val="28"/>
                <w:szCs w:val="28"/>
              </w:rPr>
            </w:pPr>
            <w:r>
              <w:rPr>
                <w:rStyle w:val="20"/>
                <w:rFonts w:eastAsia="Courier New"/>
                <w:sz w:val="28"/>
                <w:szCs w:val="28"/>
              </w:rPr>
              <w:t>Учебная часть</w:t>
            </w:r>
          </w:p>
          <w:p w:rsidR="00F3351A" w:rsidRDefault="00F3351A" w:rsidP="00D252E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Зав. библиотекой</w:t>
            </w:r>
          </w:p>
          <w:p w:rsidR="00F3351A" w:rsidRPr="00E05FAE" w:rsidRDefault="00F3351A" w:rsidP="00D252E2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Программист</w:t>
            </w:r>
          </w:p>
        </w:tc>
        <w:tc>
          <w:tcPr>
            <w:tcW w:w="2306" w:type="dxa"/>
          </w:tcPr>
          <w:p w:rsidR="00D718A4" w:rsidRDefault="00D252E2" w:rsidP="00D52231">
            <w:pPr>
              <w:rPr>
                <w:b/>
                <w:szCs w:val="28"/>
              </w:rPr>
            </w:pPr>
            <w:r w:rsidRPr="00D252E2"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  <w:tr w:rsidR="00D718A4" w:rsidTr="00D718A4">
        <w:trPr>
          <w:trHeight w:val="300"/>
        </w:trPr>
        <w:tc>
          <w:tcPr>
            <w:tcW w:w="706" w:type="dxa"/>
          </w:tcPr>
          <w:p w:rsidR="00D718A4" w:rsidRDefault="00D718A4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025" w:type="dxa"/>
          </w:tcPr>
          <w:p w:rsidR="00D718A4" w:rsidRPr="00C13263" w:rsidRDefault="00D718A4" w:rsidP="00C13263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721" w:type="dxa"/>
          </w:tcPr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Укомплектованность педагогическими кадрами, имеющими необходимую квалификацию;</w:t>
            </w:r>
          </w:p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Доля педагогических работников, имеющих квалификационную категорию;</w:t>
            </w:r>
          </w:p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Доля педагогических работников, прошедших курсы повышения квалификации;</w:t>
            </w:r>
          </w:p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D718A4" w:rsidRPr="00C13263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062" w:type="dxa"/>
          </w:tcPr>
          <w:p w:rsidR="00D718A4" w:rsidRPr="00C13263" w:rsidRDefault="00D252E2" w:rsidP="00C132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252E2">
              <w:rPr>
                <w:sz w:val="28"/>
                <w:szCs w:val="28"/>
              </w:rPr>
              <w:t>кспертиза</w:t>
            </w:r>
          </w:p>
        </w:tc>
        <w:tc>
          <w:tcPr>
            <w:tcW w:w="2343" w:type="dxa"/>
          </w:tcPr>
          <w:p w:rsidR="000F0BA6" w:rsidRDefault="000F0BA6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D718A4" w:rsidRDefault="00D252E2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F3351A">
              <w:rPr>
                <w:sz w:val="28"/>
                <w:szCs w:val="28"/>
              </w:rPr>
              <w:t>В</w:t>
            </w:r>
            <w:r w:rsidRPr="00D252E2">
              <w:rPr>
                <w:sz w:val="28"/>
                <w:szCs w:val="28"/>
              </w:rPr>
              <w:t>Р</w:t>
            </w:r>
          </w:p>
          <w:p w:rsidR="000F0BA6" w:rsidRPr="00E05FAE" w:rsidRDefault="000F0BA6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2306" w:type="dxa"/>
          </w:tcPr>
          <w:p w:rsidR="00D718A4" w:rsidRDefault="00D252E2" w:rsidP="00D52231">
            <w:pPr>
              <w:rPr>
                <w:b/>
                <w:szCs w:val="28"/>
              </w:rPr>
            </w:pPr>
            <w:r w:rsidRPr="00D252E2">
              <w:rPr>
                <w:sz w:val="28"/>
                <w:szCs w:val="28"/>
              </w:rPr>
              <w:t>Конец учебного год</w:t>
            </w:r>
          </w:p>
        </w:tc>
      </w:tr>
      <w:tr w:rsidR="00D718A4" w:rsidTr="00D718A4">
        <w:trPr>
          <w:trHeight w:val="300"/>
        </w:trPr>
        <w:tc>
          <w:tcPr>
            <w:tcW w:w="706" w:type="dxa"/>
          </w:tcPr>
          <w:p w:rsidR="00D718A4" w:rsidRDefault="00D718A4" w:rsidP="00D52231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025" w:type="dxa"/>
          </w:tcPr>
          <w:p w:rsidR="00D718A4" w:rsidRPr="00D718A4" w:rsidRDefault="00D718A4" w:rsidP="00C13263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Документооборот и нормативно-правовое обеспечение</w:t>
            </w:r>
          </w:p>
        </w:tc>
        <w:tc>
          <w:tcPr>
            <w:tcW w:w="4721" w:type="dxa"/>
          </w:tcPr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 xml:space="preserve">Соответствие документации </w:t>
            </w:r>
            <w:r>
              <w:rPr>
                <w:sz w:val="28"/>
                <w:szCs w:val="28"/>
              </w:rPr>
              <w:t xml:space="preserve">колледжа </w:t>
            </w:r>
            <w:r w:rsidRPr="00D718A4">
              <w:rPr>
                <w:sz w:val="28"/>
                <w:szCs w:val="28"/>
              </w:rPr>
              <w:t>установленным требованиям</w:t>
            </w:r>
          </w:p>
          <w:p w:rsidR="00D718A4" w:rsidRPr="00D718A4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Соответствие требованиям к документообороту.</w:t>
            </w:r>
          </w:p>
          <w:p w:rsidR="00D718A4" w:rsidRPr="00C13263" w:rsidRDefault="00D718A4" w:rsidP="00D718A4">
            <w:pPr>
              <w:pStyle w:val="Default"/>
              <w:rPr>
                <w:sz w:val="28"/>
                <w:szCs w:val="28"/>
              </w:rPr>
            </w:pPr>
            <w:r w:rsidRPr="00D718A4">
              <w:rPr>
                <w:sz w:val="28"/>
                <w:szCs w:val="28"/>
              </w:rPr>
              <w:t>Полнота нормативно-правового обеспечения</w:t>
            </w:r>
          </w:p>
        </w:tc>
        <w:tc>
          <w:tcPr>
            <w:tcW w:w="2062" w:type="dxa"/>
          </w:tcPr>
          <w:p w:rsidR="00D718A4" w:rsidRPr="00C13263" w:rsidRDefault="00D252E2" w:rsidP="00C13263">
            <w:pPr>
              <w:pStyle w:val="Default"/>
              <w:rPr>
                <w:sz w:val="28"/>
                <w:szCs w:val="28"/>
              </w:rPr>
            </w:pPr>
            <w:r w:rsidRPr="00D252E2">
              <w:rPr>
                <w:sz w:val="28"/>
                <w:szCs w:val="28"/>
              </w:rPr>
              <w:t>Экспертиза</w:t>
            </w:r>
          </w:p>
        </w:tc>
        <w:tc>
          <w:tcPr>
            <w:tcW w:w="2343" w:type="dxa"/>
          </w:tcPr>
          <w:p w:rsidR="00D718A4" w:rsidRDefault="00D252E2" w:rsidP="00D52231">
            <w:pPr>
              <w:rPr>
                <w:szCs w:val="28"/>
              </w:rPr>
            </w:pPr>
            <w:r w:rsidRPr="00D252E2">
              <w:rPr>
                <w:sz w:val="28"/>
                <w:szCs w:val="28"/>
              </w:rPr>
              <w:t>Директор</w:t>
            </w:r>
            <w:r w:rsidR="0099656B">
              <w:rPr>
                <w:sz w:val="28"/>
                <w:szCs w:val="28"/>
              </w:rPr>
              <w:t>,</w:t>
            </w:r>
          </w:p>
          <w:p w:rsidR="0099656B" w:rsidRDefault="0099656B" w:rsidP="0099656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Зам. директора по УВ</w:t>
            </w:r>
            <w:r w:rsidRPr="00D252E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</w:t>
            </w:r>
          </w:p>
          <w:p w:rsidR="0099656B" w:rsidRPr="00D252E2" w:rsidRDefault="0099656B" w:rsidP="0099656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2306" w:type="dxa"/>
          </w:tcPr>
          <w:p w:rsidR="00D718A4" w:rsidRPr="00D252E2" w:rsidRDefault="00D252E2" w:rsidP="00D52231">
            <w:pPr>
              <w:rPr>
                <w:szCs w:val="28"/>
              </w:rPr>
            </w:pPr>
            <w:r w:rsidRPr="00D252E2">
              <w:rPr>
                <w:sz w:val="28"/>
                <w:szCs w:val="28"/>
              </w:rPr>
              <w:t>В течение года</w:t>
            </w:r>
          </w:p>
        </w:tc>
      </w:tr>
    </w:tbl>
    <w:p w:rsidR="00F5761A" w:rsidRPr="001B6A4E" w:rsidRDefault="00F5761A" w:rsidP="00D52231">
      <w:pPr>
        <w:rPr>
          <w:b/>
          <w:sz w:val="28"/>
          <w:szCs w:val="28"/>
        </w:rPr>
      </w:pPr>
    </w:p>
    <w:sectPr w:rsidR="00F5761A" w:rsidRPr="001B6A4E" w:rsidSect="00D87787">
      <w:type w:val="continuous"/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ADB"/>
    <w:multiLevelType w:val="multilevel"/>
    <w:tmpl w:val="4F922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93E15"/>
    <w:multiLevelType w:val="multilevel"/>
    <w:tmpl w:val="EF6C9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83A61"/>
    <w:multiLevelType w:val="hybridMultilevel"/>
    <w:tmpl w:val="8FAC25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AF36AC"/>
    <w:multiLevelType w:val="multilevel"/>
    <w:tmpl w:val="6868C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94749F"/>
    <w:multiLevelType w:val="hybridMultilevel"/>
    <w:tmpl w:val="70027772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>
    <w:nsid w:val="506E4784"/>
    <w:multiLevelType w:val="hybridMultilevel"/>
    <w:tmpl w:val="CB8C4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characterSpacingControl w:val="doNotCompress"/>
  <w:compat/>
  <w:rsids>
    <w:rsidRoot w:val="002763D6"/>
    <w:rsid w:val="00012B51"/>
    <w:rsid w:val="00034842"/>
    <w:rsid w:val="00061D04"/>
    <w:rsid w:val="000A77AA"/>
    <w:rsid w:val="000E7BF6"/>
    <w:rsid w:val="000F0BA6"/>
    <w:rsid w:val="000F5DA6"/>
    <w:rsid w:val="001116D8"/>
    <w:rsid w:val="00161E4E"/>
    <w:rsid w:val="001731DE"/>
    <w:rsid w:val="00173740"/>
    <w:rsid w:val="001B6A4E"/>
    <w:rsid w:val="001E3FB7"/>
    <w:rsid w:val="001F4EF6"/>
    <w:rsid w:val="002326E1"/>
    <w:rsid w:val="00267EBB"/>
    <w:rsid w:val="00271A15"/>
    <w:rsid w:val="002763D6"/>
    <w:rsid w:val="002A249F"/>
    <w:rsid w:val="002B4BE5"/>
    <w:rsid w:val="002E1D75"/>
    <w:rsid w:val="003153B0"/>
    <w:rsid w:val="003D5459"/>
    <w:rsid w:val="003F37F5"/>
    <w:rsid w:val="004154A6"/>
    <w:rsid w:val="004F6B50"/>
    <w:rsid w:val="00540054"/>
    <w:rsid w:val="005C67EF"/>
    <w:rsid w:val="005E2AC4"/>
    <w:rsid w:val="00612779"/>
    <w:rsid w:val="00680269"/>
    <w:rsid w:val="00693D31"/>
    <w:rsid w:val="006D2422"/>
    <w:rsid w:val="006D5193"/>
    <w:rsid w:val="006F5D3B"/>
    <w:rsid w:val="00712F0E"/>
    <w:rsid w:val="007172A6"/>
    <w:rsid w:val="0074457E"/>
    <w:rsid w:val="007838FB"/>
    <w:rsid w:val="007C17EE"/>
    <w:rsid w:val="008E31DD"/>
    <w:rsid w:val="008F72CB"/>
    <w:rsid w:val="00926F8F"/>
    <w:rsid w:val="00936CE8"/>
    <w:rsid w:val="00951CB5"/>
    <w:rsid w:val="009645A0"/>
    <w:rsid w:val="0099656B"/>
    <w:rsid w:val="009B3C39"/>
    <w:rsid w:val="009B4D23"/>
    <w:rsid w:val="00A31D72"/>
    <w:rsid w:val="00A563F6"/>
    <w:rsid w:val="00A73169"/>
    <w:rsid w:val="00A96AE3"/>
    <w:rsid w:val="00AE07EA"/>
    <w:rsid w:val="00B2349A"/>
    <w:rsid w:val="00B379B7"/>
    <w:rsid w:val="00B435CE"/>
    <w:rsid w:val="00B75131"/>
    <w:rsid w:val="00BA0EFC"/>
    <w:rsid w:val="00BA165A"/>
    <w:rsid w:val="00BB1CD5"/>
    <w:rsid w:val="00BD1C04"/>
    <w:rsid w:val="00BD655D"/>
    <w:rsid w:val="00C13263"/>
    <w:rsid w:val="00C268FB"/>
    <w:rsid w:val="00CA525D"/>
    <w:rsid w:val="00D252E2"/>
    <w:rsid w:val="00D417DF"/>
    <w:rsid w:val="00D43F8D"/>
    <w:rsid w:val="00D52231"/>
    <w:rsid w:val="00D60342"/>
    <w:rsid w:val="00D718A4"/>
    <w:rsid w:val="00D71DC7"/>
    <w:rsid w:val="00D87787"/>
    <w:rsid w:val="00DE3CA2"/>
    <w:rsid w:val="00E05FAE"/>
    <w:rsid w:val="00E55CCC"/>
    <w:rsid w:val="00E72852"/>
    <w:rsid w:val="00F00FEE"/>
    <w:rsid w:val="00F3351A"/>
    <w:rsid w:val="00F33D93"/>
    <w:rsid w:val="00F53CBB"/>
    <w:rsid w:val="00F55870"/>
    <w:rsid w:val="00F5761A"/>
    <w:rsid w:val="00F7230E"/>
    <w:rsid w:val="00F93EAA"/>
    <w:rsid w:val="00FC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E2"/>
    <w:pPr>
      <w:spacing w:after="0" w:line="240" w:lineRule="auto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74457E"/>
    <w:pPr>
      <w:framePr w:hSpace="180" w:wrap="around" w:vAnchor="text" w:hAnchor="margin" w:y="91"/>
      <w:tabs>
        <w:tab w:val="left" w:pos="1407"/>
      </w:tabs>
      <w:spacing w:line="276" w:lineRule="auto"/>
      <w:ind w:left="23" w:hanging="23"/>
      <w:jc w:val="both"/>
    </w:pPr>
    <w:rPr>
      <w:szCs w:val="28"/>
    </w:rPr>
  </w:style>
  <w:style w:type="paragraph" w:customStyle="1" w:styleId="a4">
    <w:name w:val="ССМК"/>
    <w:basedOn w:val="a3"/>
    <w:qFormat/>
    <w:rsid w:val="0074457E"/>
    <w:pPr>
      <w:framePr w:wrap="around"/>
    </w:pPr>
    <w:rPr>
      <w:sz w:val="28"/>
    </w:rPr>
  </w:style>
  <w:style w:type="paragraph" w:customStyle="1" w:styleId="1">
    <w:name w:val="ССМК1"/>
    <w:basedOn w:val="a4"/>
    <w:qFormat/>
    <w:rsid w:val="00E55CCC"/>
    <w:pPr>
      <w:framePr w:wrap="around"/>
    </w:pPr>
  </w:style>
  <w:style w:type="character" w:customStyle="1" w:styleId="2">
    <w:name w:val="Основной текст (2)_"/>
    <w:basedOn w:val="a0"/>
    <w:rsid w:val="00540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540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C13263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paragraph" w:styleId="a5">
    <w:name w:val="Normal (Web)"/>
    <w:basedOn w:val="a"/>
    <w:uiPriority w:val="99"/>
    <w:semiHidden/>
    <w:unhideWhenUsed/>
    <w:rsid w:val="004F6B50"/>
    <w:pPr>
      <w:spacing w:before="100" w:beforeAutospacing="1" w:after="100" w:afterAutospacing="1"/>
    </w:pPr>
  </w:style>
  <w:style w:type="character" w:customStyle="1" w:styleId="s10">
    <w:name w:val="s_10"/>
    <w:basedOn w:val="a0"/>
    <w:rsid w:val="003D5459"/>
  </w:style>
  <w:style w:type="character" w:customStyle="1" w:styleId="10">
    <w:name w:val="Заголовок №1_"/>
    <w:basedOn w:val="a0"/>
    <w:link w:val="11"/>
    <w:locked/>
    <w:rsid w:val="00612779"/>
    <w:rPr>
      <w:rFonts w:eastAsia="Times New Roman"/>
      <w:spacing w:val="10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612779"/>
    <w:pPr>
      <w:shd w:val="clear" w:color="auto" w:fill="FFFFFF"/>
      <w:spacing w:after="360" w:line="0" w:lineRule="atLeast"/>
      <w:jc w:val="center"/>
      <w:outlineLvl w:val="0"/>
    </w:pPr>
    <w:rPr>
      <w:spacing w:val="10"/>
      <w:sz w:val="25"/>
      <w:szCs w:val="25"/>
      <w:lang w:eastAsia="en-US"/>
    </w:rPr>
  </w:style>
  <w:style w:type="paragraph" w:customStyle="1" w:styleId="a-txt">
    <w:name w:val="a-txt"/>
    <w:basedOn w:val="a"/>
    <w:rsid w:val="00D6034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71D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D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8081-2BB7-4C9F-8515-27265DF6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Специалист3</dc:creator>
  <cp:keywords/>
  <dc:description/>
  <cp:lastModifiedBy>Света и Эльдар</cp:lastModifiedBy>
  <cp:revision>44</cp:revision>
  <dcterms:created xsi:type="dcterms:W3CDTF">2018-05-07T11:19:00Z</dcterms:created>
  <dcterms:modified xsi:type="dcterms:W3CDTF">2019-02-10T08:43:00Z</dcterms:modified>
</cp:coreProperties>
</file>